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1D" w:rsidRPr="00B22C1D" w:rsidRDefault="00B22C1D" w:rsidP="00B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1D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B22C1D">
        <w:rPr>
          <w:rFonts w:ascii="Times New Roman" w:hAnsi="Times New Roman" w:cs="Times New Roman"/>
          <w:b/>
          <w:sz w:val="24"/>
          <w:szCs w:val="24"/>
        </w:rPr>
        <w:t xml:space="preserve"> проверки техники чтения</w:t>
      </w:r>
    </w:p>
    <w:p w:rsidR="00B22C1D" w:rsidRPr="00B22C1D" w:rsidRDefault="00B22C1D" w:rsidP="00B22C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1D">
        <w:rPr>
          <w:rFonts w:ascii="Times New Roman" w:hAnsi="Times New Roman" w:cs="Times New Roman"/>
          <w:b/>
          <w:sz w:val="24"/>
          <w:szCs w:val="24"/>
        </w:rPr>
        <w:t>обучающихся 2х-4х классов</w:t>
      </w:r>
    </w:p>
    <w:p w:rsidR="00B93DD7" w:rsidRDefault="00B22C1D" w:rsidP="00B22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C1D">
        <w:rPr>
          <w:rFonts w:ascii="Times New Roman" w:hAnsi="Times New Roman" w:cs="Times New Roman"/>
          <w:b/>
          <w:sz w:val="24"/>
          <w:szCs w:val="24"/>
        </w:rPr>
        <w:t>во</w:t>
      </w:r>
      <w:r w:rsidRPr="00B2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C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22C1D">
        <w:rPr>
          <w:rFonts w:ascii="Times New Roman" w:hAnsi="Times New Roman" w:cs="Times New Roman"/>
          <w:b/>
          <w:sz w:val="24"/>
          <w:szCs w:val="24"/>
        </w:rPr>
        <w:t xml:space="preserve"> четверти</w:t>
      </w:r>
      <w:r w:rsidRPr="00B22C1D">
        <w:rPr>
          <w:rFonts w:ascii="Times New Roman" w:hAnsi="Times New Roman" w:cs="Times New Roman"/>
          <w:b/>
          <w:sz w:val="24"/>
          <w:szCs w:val="24"/>
        </w:rPr>
        <w:t xml:space="preserve"> 2017/2018 учебного года</w:t>
      </w:r>
    </w:p>
    <w:p w:rsidR="00B22C1D" w:rsidRDefault="00B22C1D" w:rsidP="00B22C1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</w:t>
      </w:r>
      <w:r w:rsidRPr="00983278">
        <w:rPr>
          <w:rFonts w:ascii="Times New Roman" w:hAnsi="Times New Roman" w:cs="Times New Roman"/>
          <w:b/>
          <w:sz w:val="24"/>
          <w:szCs w:val="24"/>
        </w:rPr>
        <w:t>Способ чтения.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163"/>
        <w:gridCol w:w="750"/>
        <w:gridCol w:w="779"/>
        <w:gridCol w:w="662"/>
        <w:gridCol w:w="779"/>
        <w:gridCol w:w="663"/>
        <w:gridCol w:w="662"/>
        <w:gridCol w:w="663"/>
        <w:gridCol w:w="663"/>
        <w:gridCol w:w="663"/>
        <w:gridCol w:w="662"/>
        <w:gridCol w:w="808"/>
      </w:tblGrid>
      <w:tr w:rsidR="00B22C1D" w:rsidTr="00B01768">
        <w:tc>
          <w:tcPr>
            <w:tcW w:w="2163" w:type="dxa"/>
            <w:vMerge w:val="restart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чтения</w:t>
            </w:r>
          </w:p>
        </w:tc>
        <w:tc>
          <w:tcPr>
            <w:tcW w:w="7108" w:type="dxa"/>
            <w:gridSpan w:val="10"/>
          </w:tcPr>
          <w:p w:rsidR="00B22C1D" w:rsidRDefault="00B22C1D" w:rsidP="00B0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по классам</w:t>
            </w:r>
          </w:p>
        </w:tc>
        <w:tc>
          <w:tcPr>
            <w:tcW w:w="646" w:type="dxa"/>
            <w:vMerge w:val="restart"/>
          </w:tcPr>
          <w:p w:rsidR="00B22C1D" w:rsidRDefault="00B22C1D" w:rsidP="00B01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22C1D" w:rsidTr="00B01768">
        <w:tc>
          <w:tcPr>
            <w:tcW w:w="2163" w:type="dxa"/>
            <w:vMerge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646" w:type="dxa"/>
            <w:vMerge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C1D" w:rsidTr="00B01768">
        <w:tc>
          <w:tcPr>
            <w:tcW w:w="2163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Побуквенное</w:t>
            </w:r>
          </w:p>
        </w:tc>
        <w:tc>
          <w:tcPr>
            <w:tcW w:w="770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2C1D" w:rsidRPr="00A42534" w:rsidRDefault="00B22C1D" w:rsidP="00B017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25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2C1D" w:rsidTr="00B01768">
        <w:tc>
          <w:tcPr>
            <w:tcW w:w="2163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Слоговое</w:t>
            </w:r>
          </w:p>
        </w:tc>
        <w:tc>
          <w:tcPr>
            <w:tcW w:w="770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B22C1D" w:rsidRPr="00476279" w:rsidRDefault="00B22C1D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2C1D" w:rsidTr="00B01768">
        <w:tc>
          <w:tcPr>
            <w:tcW w:w="2163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Целыми словами с слоговым прочтением некоторых слов</w:t>
            </w:r>
          </w:p>
        </w:tc>
        <w:tc>
          <w:tcPr>
            <w:tcW w:w="770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6" w:type="dxa"/>
          </w:tcPr>
          <w:p w:rsidR="00B22C1D" w:rsidRPr="00476279" w:rsidRDefault="00B22C1D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B22C1D" w:rsidTr="00B01768">
        <w:tc>
          <w:tcPr>
            <w:tcW w:w="2163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Словосочетаниями </w:t>
            </w:r>
          </w:p>
        </w:tc>
        <w:tc>
          <w:tcPr>
            <w:tcW w:w="770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6" w:type="dxa"/>
          </w:tcPr>
          <w:p w:rsidR="00B22C1D" w:rsidRPr="00476279" w:rsidRDefault="00B22C1D" w:rsidP="00B01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" w:type="dxa"/>
          </w:tcPr>
          <w:p w:rsidR="00B22C1D" w:rsidRDefault="00B22C1D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3426C4" w:rsidRDefault="003426C4" w:rsidP="00B22C1D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362585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Pr="003426C4" w:rsidRDefault="003426C4" w:rsidP="003426C4"/>
    <w:p w:rsidR="003426C4" w:rsidRDefault="003426C4" w:rsidP="003426C4"/>
    <w:p w:rsidR="00B22C1D" w:rsidRDefault="00B22C1D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73A64D" wp14:editId="6CBFACCA">
            <wp:simplePos x="0" y="0"/>
            <wp:positionH relativeFrom="page">
              <wp:posOffset>1027430</wp:posOffset>
            </wp:positionH>
            <wp:positionV relativeFrom="paragraph">
              <wp:posOffset>-3001010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426C4" w:rsidRDefault="00C31FF0" w:rsidP="003426C4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173A64D" wp14:editId="6CBFACCA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C31FF0" w:rsidRDefault="00C31FF0" w:rsidP="003426C4"/>
    <w:p w:rsidR="00C31FF0" w:rsidRDefault="00C31FF0" w:rsidP="003426C4"/>
    <w:p w:rsidR="00C31FF0" w:rsidRDefault="00C31FF0" w:rsidP="003426C4"/>
    <w:p w:rsidR="00C31FF0" w:rsidRDefault="00C31FF0" w:rsidP="003426C4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1FF0" w:rsidRDefault="00C31FF0" w:rsidP="003426C4"/>
    <w:p w:rsidR="00C31FF0" w:rsidRDefault="00C31FF0" w:rsidP="00C31F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Pr="00983278">
        <w:rPr>
          <w:rFonts w:ascii="Times New Roman" w:hAnsi="Times New Roman" w:cs="Times New Roman"/>
          <w:b/>
          <w:sz w:val="24"/>
          <w:szCs w:val="24"/>
        </w:rPr>
        <w:t>Скорость (темп) чтения.</w:t>
      </w:r>
    </w:p>
    <w:p w:rsidR="00C31FF0" w:rsidRDefault="00C31FF0" w:rsidP="00C31FF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результата проверки во 2-х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004"/>
        <w:gridCol w:w="1542"/>
      </w:tblGrid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прошедших проверку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C31FF0" w:rsidTr="00B01768">
        <w:tc>
          <w:tcPr>
            <w:tcW w:w="3397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C31FF0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C31FF0" w:rsidRPr="003F3192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31FF0" w:rsidRPr="00091243" w:rsidTr="00B01768">
        <w:tc>
          <w:tcPr>
            <w:tcW w:w="3397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4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C31FF0" w:rsidRPr="00091243" w:rsidRDefault="00C31FF0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Pr="000912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31FF0" w:rsidRDefault="00C31FF0" w:rsidP="003426C4"/>
    <w:p w:rsidR="003426C4" w:rsidRDefault="00C31FF0" w:rsidP="003426C4">
      <w:r>
        <w:rPr>
          <w:b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629F7D6" wp14:editId="2315B977">
            <wp:simplePos x="0" y="0"/>
            <wp:positionH relativeFrom="page">
              <wp:posOffset>1080135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3426C4" w:rsidRDefault="003426C4" w:rsidP="003426C4"/>
    <w:p w:rsidR="003426C4" w:rsidRDefault="003426C4" w:rsidP="003426C4"/>
    <w:p w:rsidR="003426C4" w:rsidRDefault="003426C4" w:rsidP="003426C4"/>
    <w:p w:rsidR="003426C4" w:rsidRDefault="003426C4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AA16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результата проверки в 3-х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A167B" w:rsidRPr="00091243" w:rsidTr="00B01768">
        <w:tc>
          <w:tcPr>
            <w:tcW w:w="3397" w:type="dxa"/>
          </w:tcPr>
          <w:p w:rsidR="00AA167B" w:rsidRPr="00091243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43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AA167B" w:rsidRPr="00091243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AA167B" w:rsidRPr="00091243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167B" w:rsidRPr="00091243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091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AA167B" w:rsidRPr="00091243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Pr="0009124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A167B" w:rsidRDefault="00AA167B" w:rsidP="003426C4"/>
    <w:p w:rsidR="00AA167B" w:rsidRDefault="00AA167B" w:rsidP="003426C4"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082E6CCD" wp14:editId="78109A88">
            <wp:simplePos x="0" y="0"/>
            <wp:positionH relativeFrom="page">
              <wp:posOffset>1080135</wp:posOffset>
            </wp:positionH>
            <wp:positionV relativeFrom="paragraph">
              <wp:posOffset>232410</wp:posOffset>
            </wp:positionV>
            <wp:extent cx="5486400" cy="32004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</w:t>
      </w:r>
    </w:p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AA167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результата проверки в 4-х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больше нормы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норму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A167B" w:rsidTr="00B01768">
        <w:tc>
          <w:tcPr>
            <w:tcW w:w="3397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меньше нормы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A167B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AA167B" w:rsidRPr="003F3192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AA167B" w:rsidRPr="00184F6A" w:rsidTr="00B01768">
        <w:tc>
          <w:tcPr>
            <w:tcW w:w="3397" w:type="dxa"/>
          </w:tcPr>
          <w:p w:rsidR="00AA167B" w:rsidRPr="00184F6A" w:rsidRDefault="00AA167B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6A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AA167B" w:rsidRPr="00184F6A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184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167B" w:rsidRPr="00184F6A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  <w:r w:rsidRPr="00184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A167B" w:rsidRPr="00184F6A" w:rsidRDefault="00AA167B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184F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AA167B" w:rsidRPr="00184F6A" w:rsidRDefault="00AA167B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84F6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AA167B" w:rsidRDefault="00AA167B" w:rsidP="003426C4"/>
    <w:p w:rsidR="00AA167B" w:rsidRDefault="00AA167B" w:rsidP="003426C4"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B3FB027" wp14:editId="75558F32">
            <wp:simplePos x="0" y="0"/>
            <wp:positionH relativeFrom="page">
              <wp:posOffset>1080135</wp:posOffset>
            </wp:positionH>
            <wp:positionV relativeFrom="paragraph">
              <wp:posOffset>285750</wp:posOffset>
            </wp:positionV>
            <wp:extent cx="5486400" cy="32004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/>
    <w:p w:rsidR="00AA167B" w:rsidRDefault="00AA167B" w:rsidP="003426C4">
      <w:r>
        <w:rPr>
          <w:noProof/>
          <w:lang w:eastAsia="ru-RU"/>
        </w:rPr>
        <w:drawing>
          <wp:inline distT="0" distB="0" distL="0" distR="0" wp14:anchorId="754A6960" wp14:editId="42B98501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727F0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проверки техники чтения</w:t>
      </w:r>
    </w:p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004"/>
        <w:gridCol w:w="1542"/>
      </w:tblGrid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00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95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82%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00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62%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</w:tr>
    </w:tbl>
    <w:p w:rsidR="008859A5" w:rsidRDefault="008859A5" w:rsidP="003426C4"/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84%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85%</w:t>
            </w:r>
          </w:p>
        </w:tc>
      </w:tr>
    </w:tbl>
    <w:p w:rsidR="008859A5" w:rsidRDefault="008859A5" w:rsidP="003426C4"/>
    <w:p w:rsidR="008859A5" w:rsidRDefault="008859A5" w:rsidP="008859A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4-е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134"/>
        <w:gridCol w:w="1134"/>
        <w:gridCol w:w="1542"/>
      </w:tblGrid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по списку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прошедших проверку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«5»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«4»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«3»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Прочитали на «2»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97%</w:t>
            </w:r>
          </w:p>
        </w:tc>
        <w:tc>
          <w:tcPr>
            <w:tcW w:w="1134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3F31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8859A5" w:rsidRPr="003F3192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Pr="003F319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859A5" w:rsidTr="00B01768">
        <w:tc>
          <w:tcPr>
            <w:tcW w:w="3397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87%</w:t>
            </w:r>
          </w:p>
        </w:tc>
        <w:tc>
          <w:tcPr>
            <w:tcW w:w="1134" w:type="dxa"/>
          </w:tcPr>
          <w:p w:rsidR="008859A5" w:rsidRPr="00644DFD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4D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74%</w:t>
            </w:r>
          </w:p>
        </w:tc>
        <w:tc>
          <w:tcPr>
            <w:tcW w:w="1134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52%</w:t>
            </w:r>
          </w:p>
        </w:tc>
        <w:tc>
          <w:tcPr>
            <w:tcW w:w="1542" w:type="dxa"/>
          </w:tcPr>
          <w:p w:rsidR="008859A5" w:rsidRDefault="008859A5" w:rsidP="00B0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71%</w:t>
            </w:r>
          </w:p>
        </w:tc>
      </w:tr>
    </w:tbl>
    <w:p w:rsidR="008859A5" w:rsidRPr="003426C4" w:rsidRDefault="008859A5" w:rsidP="003426C4">
      <w:bookmarkStart w:id="0" w:name="_GoBack"/>
      <w:bookmarkEnd w:id="0"/>
    </w:p>
    <w:sectPr w:rsidR="008859A5" w:rsidRPr="0034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76"/>
    <w:rsid w:val="003426C4"/>
    <w:rsid w:val="008859A5"/>
    <w:rsid w:val="00974376"/>
    <w:rsid w:val="00AA167B"/>
    <w:rsid w:val="00B22C1D"/>
    <w:rsid w:val="00B93DD7"/>
    <w:rsid w:val="00C3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41B6D-064F-49D0-87A0-B203E610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11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65082752"/>
        <c:axId val="365083312"/>
        <c:axId val="0"/>
      </c:bar3DChart>
      <c:catAx>
        <c:axId val="365082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083312"/>
        <c:crosses val="autoZero"/>
        <c:auto val="1"/>
        <c:lblAlgn val="ctr"/>
        <c:lblOffset val="100"/>
        <c:noMultiLvlLbl val="0"/>
      </c:catAx>
      <c:valAx>
        <c:axId val="365083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082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12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16</c:v>
                </c:pt>
                <c:pt idx="2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75888336"/>
        <c:axId val="375888896"/>
        <c:axId val="0"/>
      </c:bar3DChart>
      <c:catAx>
        <c:axId val="37588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88896"/>
        <c:crosses val="autoZero"/>
        <c:auto val="1"/>
        <c:lblAlgn val="ctr"/>
        <c:lblOffset val="100"/>
        <c:noMultiLvlLbl val="0"/>
      </c:catAx>
      <c:valAx>
        <c:axId val="375888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588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слоговое чтение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Целыми словами с слоговым прочтением некоторых слов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Словосочетаниями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26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59180400"/>
        <c:axId val="359180960"/>
        <c:axId val="0"/>
      </c:bar3DChart>
      <c:catAx>
        <c:axId val="35918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180960"/>
        <c:crosses val="autoZero"/>
        <c:auto val="1"/>
        <c:lblAlgn val="ctr"/>
        <c:lblOffset val="100"/>
        <c:noMultiLvlLbl val="0"/>
      </c:catAx>
      <c:valAx>
        <c:axId val="35918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9180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Способ чтения обучающихся 2х-4х классов (общие показатели)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Слоговое чтение</c:v>
                </c:pt>
                <c:pt idx="1">
                  <c:v> Целыми словами с слоговым прочтением некоторых слов</c:v>
                </c:pt>
                <c:pt idx="2">
                  <c:v> Словосочетаниями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121</c:v>
                </c:pt>
                <c:pt idx="2">
                  <c:v>154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Читают 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11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2-А класс</c:v>
                </c:pt>
                <c:pt idx="1">
                  <c:v>2-Б класс</c:v>
                </c:pt>
                <c:pt idx="2">
                  <c:v>2-В класс</c:v>
                </c:pt>
                <c:pt idx="3">
                  <c:v>2-Г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17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25431584"/>
        <c:axId val="425432144"/>
        <c:axId val="0"/>
      </c:bar3DChart>
      <c:catAx>
        <c:axId val="42543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432144"/>
        <c:crosses val="autoZero"/>
        <c:auto val="1"/>
        <c:lblAlgn val="ctr"/>
        <c:lblOffset val="100"/>
        <c:noMultiLvlLbl val="0"/>
      </c:catAx>
      <c:valAx>
        <c:axId val="425432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5431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Читаютбольше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11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3-А класс</c:v>
                </c:pt>
                <c:pt idx="1">
                  <c:v>3-Б класс</c:v>
                </c:pt>
                <c:pt idx="2">
                  <c:v>3-В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96261072"/>
        <c:axId val="296261632"/>
        <c:axId val="0"/>
      </c:bar3DChart>
      <c:catAx>
        <c:axId val="29626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261632"/>
        <c:crosses val="autoZero"/>
        <c:auto val="1"/>
        <c:lblAlgn val="ctr"/>
        <c:lblOffset val="100"/>
        <c:noMultiLvlLbl val="0"/>
      </c:catAx>
      <c:valAx>
        <c:axId val="296261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6261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Читают больше нормы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Выполняют норму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Читают меньше нормы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4-А класс</c:v>
                </c:pt>
                <c:pt idx="1">
                  <c:v>4-Б класс</c:v>
                </c:pt>
                <c:pt idx="2">
                  <c:v>4-В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428983488"/>
        <c:axId val="428984048"/>
        <c:axId val="0"/>
      </c:bar3DChart>
      <c:catAx>
        <c:axId val="42898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984048"/>
        <c:crosses val="autoZero"/>
        <c:auto val="1"/>
        <c:lblAlgn val="ctr"/>
        <c:lblOffset val="100"/>
        <c:noMultiLvlLbl val="0"/>
      </c:catAx>
      <c:valAx>
        <c:axId val="4289840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98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Скорость (темп) чтения</a:t>
            </a:r>
          </a:p>
          <a:p>
            <a:pPr>
              <a:defRPr/>
            </a:pPr>
            <a:r>
              <a:rPr lang="ru-RU"/>
              <a:t> (общие показатели обучающихся 2х-4х классов 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Скорость (темп) чтения   (общие показатели обучающихся 2х-4х классов)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 Читают больше нормы</c:v>
                </c:pt>
                <c:pt idx="1">
                  <c:v> Выполняют норму</c:v>
                </c:pt>
                <c:pt idx="2">
                  <c:v> Читают меньше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</c:v>
                </c:pt>
                <c:pt idx="1">
                  <c:v>88</c:v>
                </c:pt>
                <c:pt idx="2">
                  <c:v>76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2018-01-08T17:29:00Z</dcterms:created>
  <dcterms:modified xsi:type="dcterms:W3CDTF">2018-01-08T17:29:00Z</dcterms:modified>
</cp:coreProperties>
</file>