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84" w:rsidRPr="00106084" w:rsidRDefault="00137409" w:rsidP="00106084">
      <w:pPr>
        <w:pStyle w:val="p2"/>
        <w:spacing w:before="0" w:beforeAutospacing="0" w:after="0" w:afterAutospacing="0"/>
        <w:jc w:val="center"/>
        <w:rPr>
          <w:b/>
        </w:rPr>
      </w:pPr>
      <w:r>
        <w:t xml:space="preserve"> </w:t>
      </w:r>
      <w:r w:rsidR="00106084" w:rsidRPr="00106084">
        <w:rPr>
          <w:b/>
        </w:rPr>
        <w:t>МУНИЦИПАЛЬНОЕ ОБЩЕОБРАЗОВАТЕЛЬНОЕ УЧРЕЖДЕНИЕ</w:t>
      </w:r>
    </w:p>
    <w:p w:rsidR="00106084" w:rsidRPr="00106084" w:rsidRDefault="00106084" w:rsidP="0010608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106084">
        <w:rPr>
          <w:b/>
          <w:color w:val="auto"/>
          <w:sz w:val="24"/>
          <w:szCs w:val="24"/>
        </w:rPr>
        <w:t>«ШКОЛА №3» ГОРОДА АЛУШТА</w:t>
      </w:r>
    </w:p>
    <w:p w:rsidR="00106084" w:rsidRPr="00106084" w:rsidRDefault="00106084" w:rsidP="00106084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06084">
        <w:rPr>
          <w:color w:val="auto"/>
          <w:sz w:val="24"/>
          <w:szCs w:val="24"/>
        </w:rPr>
        <w:t xml:space="preserve">298517 Республика Крым, </w:t>
      </w:r>
      <w:proofErr w:type="spellStart"/>
      <w:r w:rsidRPr="00106084">
        <w:rPr>
          <w:color w:val="auto"/>
          <w:sz w:val="24"/>
          <w:szCs w:val="24"/>
        </w:rPr>
        <w:t>г.Алушта</w:t>
      </w:r>
      <w:proofErr w:type="spellEnd"/>
      <w:r w:rsidRPr="00106084">
        <w:rPr>
          <w:color w:val="auto"/>
          <w:sz w:val="24"/>
          <w:szCs w:val="24"/>
        </w:rPr>
        <w:t>, ул. Ялтинская 19а</w:t>
      </w:r>
    </w:p>
    <w:p w:rsidR="00106084" w:rsidRPr="00844DFD" w:rsidRDefault="00106084" w:rsidP="00106084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06084">
        <w:rPr>
          <w:color w:val="auto"/>
          <w:sz w:val="24"/>
          <w:szCs w:val="24"/>
        </w:rPr>
        <w:t>Тел</w:t>
      </w:r>
      <w:r w:rsidRPr="00844DFD">
        <w:rPr>
          <w:color w:val="auto"/>
          <w:sz w:val="24"/>
          <w:szCs w:val="24"/>
        </w:rPr>
        <w:t xml:space="preserve">. (06560) 5-34-92, 5-49-39 </w:t>
      </w:r>
      <w:r w:rsidRPr="00106084">
        <w:rPr>
          <w:color w:val="auto"/>
          <w:sz w:val="24"/>
          <w:szCs w:val="24"/>
          <w:lang w:val="en-US"/>
        </w:rPr>
        <w:t>e</w:t>
      </w:r>
      <w:r w:rsidRPr="00844DFD">
        <w:rPr>
          <w:color w:val="auto"/>
          <w:sz w:val="24"/>
          <w:szCs w:val="24"/>
        </w:rPr>
        <w:t>-</w:t>
      </w:r>
      <w:r w:rsidRPr="00106084">
        <w:rPr>
          <w:color w:val="auto"/>
          <w:sz w:val="24"/>
          <w:szCs w:val="24"/>
          <w:lang w:val="en-US"/>
        </w:rPr>
        <w:t>mail</w:t>
      </w:r>
      <w:r w:rsidRPr="00844DFD">
        <w:rPr>
          <w:color w:val="auto"/>
          <w:sz w:val="24"/>
          <w:szCs w:val="24"/>
        </w:rPr>
        <w:t xml:space="preserve">: </w:t>
      </w:r>
      <w:r w:rsidR="004F658E">
        <w:rPr>
          <w:color w:val="0000FF"/>
          <w:sz w:val="24"/>
          <w:szCs w:val="24"/>
          <w:u w:val="single"/>
          <w:lang w:val="en-US"/>
        </w:rPr>
        <w:fldChar w:fldCharType="begin"/>
      </w:r>
      <w:r w:rsidR="004F658E" w:rsidRPr="004F658E">
        <w:rPr>
          <w:color w:val="0000FF"/>
          <w:sz w:val="24"/>
          <w:szCs w:val="24"/>
          <w:u w:val="single"/>
        </w:rPr>
        <w:instrText xml:space="preserve"> </w:instrText>
      </w:r>
      <w:r w:rsidR="004F658E">
        <w:rPr>
          <w:color w:val="0000FF"/>
          <w:sz w:val="24"/>
          <w:szCs w:val="24"/>
          <w:u w:val="single"/>
          <w:lang w:val="en-US"/>
        </w:rPr>
        <w:instrText>HYPERLINK</w:instrText>
      </w:r>
      <w:r w:rsidR="004F658E" w:rsidRPr="004F658E">
        <w:rPr>
          <w:color w:val="0000FF"/>
          <w:sz w:val="24"/>
          <w:szCs w:val="24"/>
          <w:u w:val="single"/>
        </w:rPr>
        <w:instrText xml:space="preserve"> "</w:instrText>
      </w:r>
      <w:r w:rsidR="004F658E">
        <w:rPr>
          <w:color w:val="0000FF"/>
          <w:sz w:val="24"/>
          <w:szCs w:val="24"/>
          <w:u w:val="single"/>
          <w:lang w:val="en-US"/>
        </w:rPr>
        <w:instrText>https</w:instrText>
      </w:r>
      <w:r w:rsidR="004F658E" w:rsidRPr="004F658E">
        <w:rPr>
          <w:color w:val="0000FF"/>
          <w:sz w:val="24"/>
          <w:szCs w:val="24"/>
          <w:u w:val="single"/>
        </w:rPr>
        <w:instrText>://</w:instrText>
      </w:r>
      <w:r w:rsidR="004F658E">
        <w:rPr>
          <w:color w:val="0000FF"/>
          <w:sz w:val="24"/>
          <w:szCs w:val="24"/>
          <w:u w:val="single"/>
          <w:lang w:val="en-US"/>
        </w:rPr>
        <w:instrText>clck</w:instrText>
      </w:r>
      <w:r w:rsidR="004F658E" w:rsidRPr="004F658E">
        <w:rPr>
          <w:color w:val="0000FF"/>
          <w:sz w:val="24"/>
          <w:szCs w:val="24"/>
          <w:u w:val="single"/>
        </w:rPr>
        <w:instrText>.</w:instrText>
      </w:r>
      <w:r w:rsidR="004F658E">
        <w:rPr>
          <w:color w:val="0000FF"/>
          <w:sz w:val="24"/>
          <w:szCs w:val="24"/>
          <w:u w:val="single"/>
          <w:lang w:val="en-US"/>
        </w:rPr>
        <w:instrText>yandex</w:instrText>
      </w:r>
      <w:r w:rsidR="004F658E" w:rsidRPr="004F658E">
        <w:rPr>
          <w:color w:val="0000FF"/>
          <w:sz w:val="24"/>
          <w:szCs w:val="24"/>
          <w:u w:val="single"/>
        </w:rPr>
        <w:instrText>.</w:instrText>
      </w:r>
      <w:r w:rsidR="004F658E">
        <w:rPr>
          <w:color w:val="0000FF"/>
          <w:sz w:val="24"/>
          <w:szCs w:val="24"/>
          <w:u w:val="single"/>
          <w:lang w:val="en-US"/>
        </w:rPr>
        <w:instrText>ru</w:instrText>
      </w:r>
      <w:r w:rsidR="004F658E" w:rsidRPr="004F658E">
        <w:rPr>
          <w:color w:val="0000FF"/>
          <w:sz w:val="24"/>
          <w:szCs w:val="24"/>
          <w:u w:val="single"/>
        </w:rPr>
        <w:instrText>/</w:instrText>
      </w:r>
      <w:r w:rsidR="004F658E">
        <w:rPr>
          <w:color w:val="0000FF"/>
          <w:sz w:val="24"/>
          <w:szCs w:val="24"/>
          <w:u w:val="single"/>
          <w:lang w:val="en-US"/>
        </w:rPr>
        <w:instrText>redir</w:instrText>
      </w:r>
      <w:r w:rsidR="004F658E" w:rsidRPr="004F658E">
        <w:rPr>
          <w:color w:val="0000FF"/>
          <w:sz w:val="24"/>
          <w:szCs w:val="24"/>
          <w:u w:val="single"/>
        </w:rPr>
        <w:instrText>/</w:instrText>
      </w:r>
      <w:r w:rsidR="004F658E">
        <w:rPr>
          <w:color w:val="0000FF"/>
          <w:sz w:val="24"/>
          <w:szCs w:val="24"/>
          <w:u w:val="single"/>
          <w:lang w:val="en-US"/>
        </w:rPr>
        <w:instrText>nWO</w:instrText>
      </w:r>
      <w:r w:rsidR="004F658E" w:rsidRPr="004F658E">
        <w:rPr>
          <w:color w:val="0000FF"/>
          <w:sz w:val="24"/>
          <w:szCs w:val="24"/>
          <w:u w:val="single"/>
        </w:rPr>
        <w:instrText>_</w:instrText>
      </w:r>
      <w:r w:rsidR="004F658E">
        <w:rPr>
          <w:color w:val="0000FF"/>
          <w:sz w:val="24"/>
          <w:szCs w:val="24"/>
          <w:u w:val="single"/>
          <w:lang w:val="en-US"/>
        </w:rPr>
        <w:instrText>r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F</w:instrText>
      </w:r>
      <w:r w:rsidR="004F658E" w:rsidRPr="004F658E">
        <w:rPr>
          <w:color w:val="0000FF"/>
          <w:sz w:val="24"/>
          <w:szCs w:val="24"/>
          <w:u w:val="single"/>
        </w:rPr>
        <w:instrText>33</w:instrText>
      </w:r>
      <w:r w:rsidR="004F658E">
        <w:rPr>
          <w:color w:val="0000FF"/>
          <w:sz w:val="24"/>
          <w:szCs w:val="24"/>
          <w:u w:val="single"/>
          <w:lang w:val="en-US"/>
        </w:rPr>
        <w:instrText>ck</w:instrText>
      </w:r>
      <w:r w:rsidR="004F658E" w:rsidRPr="004F658E">
        <w:rPr>
          <w:color w:val="0000FF"/>
          <w:sz w:val="24"/>
          <w:szCs w:val="24"/>
          <w:u w:val="single"/>
        </w:rPr>
        <w:instrText>?</w:instrText>
      </w:r>
      <w:r w:rsidR="004F658E">
        <w:rPr>
          <w:color w:val="0000FF"/>
          <w:sz w:val="24"/>
          <w:szCs w:val="24"/>
          <w:u w:val="single"/>
          <w:lang w:val="en-US"/>
        </w:rPr>
        <w:instrText>data</w:instrText>
      </w:r>
      <w:r w:rsidR="004F658E" w:rsidRPr="004F658E">
        <w:rPr>
          <w:color w:val="0000FF"/>
          <w:sz w:val="24"/>
          <w:szCs w:val="24"/>
          <w:u w:val="single"/>
        </w:rPr>
        <w:instrText>=</w:instrText>
      </w:r>
      <w:r w:rsidR="004F658E">
        <w:rPr>
          <w:color w:val="0000FF"/>
          <w:sz w:val="24"/>
          <w:szCs w:val="24"/>
          <w:u w:val="single"/>
          <w:lang w:val="en-US"/>
        </w:rPr>
        <w:instrText>SlViTnVJX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pGMEVrd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dCazlWWGxFMkdJZHlXU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B</w:instrText>
      </w:r>
      <w:r w:rsidR="004F658E" w:rsidRPr="004F658E">
        <w:rPr>
          <w:color w:val="0000FF"/>
          <w:sz w:val="24"/>
          <w:szCs w:val="24"/>
          <w:u w:val="single"/>
        </w:rPr>
        <w:instrText>3</w:instrText>
      </w:r>
      <w:r w:rsidR="004F658E">
        <w:rPr>
          <w:color w:val="0000FF"/>
          <w:sz w:val="24"/>
          <w:szCs w:val="24"/>
          <w:u w:val="single"/>
          <w:lang w:val="en-US"/>
        </w:rPr>
        <w:instrText>ZlFfNmNtUC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rSm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oSGpHVlc</w:instrText>
      </w:r>
      <w:r w:rsidR="004F658E" w:rsidRPr="004F658E">
        <w:rPr>
          <w:color w:val="0000FF"/>
          <w:sz w:val="24"/>
          <w:szCs w:val="24"/>
          <w:u w:val="single"/>
        </w:rPr>
        <w:instrText>3</w:instrText>
      </w:r>
      <w:r w:rsidR="004F658E">
        <w:rPr>
          <w:color w:val="0000FF"/>
          <w:sz w:val="24"/>
          <w:szCs w:val="24"/>
          <w:u w:val="single"/>
          <w:lang w:val="en-US"/>
        </w:rPr>
        <w:instrText>b</w:instrText>
      </w:r>
      <w:r w:rsidR="004F658E" w:rsidRPr="004F658E">
        <w:rPr>
          <w:color w:val="0000FF"/>
          <w:sz w:val="24"/>
          <w:szCs w:val="24"/>
          <w:u w:val="single"/>
        </w:rPr>
        <w:instrText>25</w:instrText>
      </w:r>
      <w:r w:rsidR="004F658E">
        <w:rPr>
          <w:color w:val="0000FF"/>
          <w:sz w:val="24"/>
          <w:szCs w:val="24"/>
          <w:u w:val="single"/>
          <w:lang w:val="en-US"/>
        </w:rPr>
        <w:instrText>HYkNSX</w:instrText>
      </w:r>
      <w:r w:rsidR="004F658E" w:rsidRPr="004F658E">
        <w:rPr>
          <w:color w:val="0000FF"/>
          <w:sz w:val="24"/>
          <w:szCs w:val="24"/>
          <w:u w:val="single"/>
        </w:rPr>
        <w:instrText>0</w:instrText>
      </w:r>
      <w:r w:rsidR="004F658E">
        <w:rPr>
          <w:color w:val="0000FF"/>
          <w:sz w:val="24"/>
          <w:szCs w:val="24"/>
          <w:u w:val="single"/>
          <w:lang w:val="en-US"/>
        </w:rPr>
        <w:instrText>NZVVY</w:instrText>
      </w:r>
      <w:r w:rsidR="004F658E" w:rsidRPr="004F658E">
        <w:rPr>
          <w:color w:val="0000FF"/>
          <w:sz w:val="24"/>
          <w:szCs w:val="24"/>
          <w:u w:val="single"/>
        </w:rPr>
        <w:instrText>2</w:instrText>
      </w:r>
      <w:r w:rsidR="004F658E">
        <w:rPr>
          <w:color w:val="0000FF"/>
          <w:sz w:val="24"/>
          <w:szCs w:val="24"/>
          <w:u w:val="single"/>
          <w:lang w:val="en-US"/>
        </w:rPr>
        <w:instrText>aGVrZldGaWVKZi</w:instrText>
      </w:r>
      <w:r w:rsidR="004F658E" w:rsidRPr="004F658E">
        <w:rPr>
          <w:color w:val="0000FF"/>
          <w:sz w:val="24"/>
          <w:szCs w:val="24"/>
          <w:u w:val="single"/>
        </w:rPr>
        <w:instrText>14</w:instrText>
      </w:r>
      <w:r w:rsidR="004F658E">
        <w:rPr>
          <w:color w:val="0000FF"/>
          <w:sz w:val="24"/>
          <w:szCs w:val="24"/>
          <w:u w:val="single"/>
          <w:lang w:val="en-US"/>
        </w:rPr>
        <w:instrText>VWVhc</w:instrText>
      </w:r>
      <w:r w:rsidR="004F658E" w:rsidRPr="004F658E">
        <w:rPr>
          <w:color w:val="0000FF"/>
          <w:sz w:val="24"/>
          <w:szCs w:val="24"/>
          <w:u w:val="single"/>
        </w:rPr>
        <w:instrText>3</w:instrText>
      </w:r>
      <w:r w:rsidR="004F658E">
        <w:rPr>
          <w:color w:val="0000FF"/>
          <w:sz w:val="24"/>
          <w:szCs w:val="24"/>
          <w:u w:val="single"/>
          <w:lang w:val="en-US"/>
        </w:rPr>
        <w:instrText>FJUy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aeWVWc</w:instrText>
      </w:r>
      <w:r w:rsidR="004F658E" w:rsidRPr="004F658E">
        <w:rPr>
          <w:color w:val="0000FF"/>
          <w:sz w:val="24"/>
          <w:szCs w:val="24"/>
          <w:u w:val="single"/>
        </w:rPr>
        <w:instrText>0</w:instrText>
      </w:r>
      <w:r w:rsidR="004F658E">
        <w:rPr>
          <w:color w:val="0000FF"/>
          <w:sz w:val="24"/>
          <w:szCs w:val="24"/>
          <w:u w:val="single"/>
          <w:lang w:val="en-US"/>
        </w:rPr>
        <w:instrText>c</w:instrText>
      </w:r>
      <w:r w:rsidR="004F658E" w:rsidRPr="004F658E">
        <w:rPr>
          <w:color w:val="0000FF"/>
          <w:sz w:val="24"/>
          <w:szCs w:val="24"/>
          <w:u w:val="single"/>
        </w:rPr>
        <w:instrText>4</w:instrText>
      </w:r>
      <w:r w:rsidR="004F658E">
        <w:rPr>
          <w:color w:val="0000FF"/>
          <w:sz w:val="24"/>
          <w:szCs w:val="24"/>
          <w:u w:val="single"/>
          <w:lang w:val="en-US"/>
        </w:rPr>
        <w:instrText>VEoycWFwUGdQeFBMcEtqWDhwRTBrQ</w:instrText>
      </w:r>
      <w:r w:rsidR="004F658E" w:rsidRPr="004F658E">
        <w:rPr>
          <w:color w:val="0000FF"/>
          <w:sz w:val="24"/>
          <w:szCs w:val="24"/>
          <w:u w:val="single"/>
        </w:rPr>
        <w:instrText>1</w:instrText>
      </w:r>
      <w:r w:rsidR="004F658E">
        <w:rPr>
          <w:color w:val="0000FF"/>
          <w:sz w:val="24"/>
          <w:szCs w:val="24"/>
          <w:u w:val="single"/>
          <w:lang w:val="en-US"/>
        </w:rPr>
        <w:instrText>pVdEV</w:instrText>
      </w:r>
      <w:r w:rsidR="004F658E" w:rsidRPr="004F658E">
        <w:rPr>
          <w:color w:val="0000FF"/>
          <w:sz w:val="24"/>
          <w:szCs w:val="24"/>
          <w:u w:val="single"/>
        </w:rPr>
        <w:instrText>2</w:instrText>
      </w:r>
      <w:r w:rsidR="004F658E">
        <w:rPr>
          <w:color w:val="0000FF"/>
          <w:sz w:val="24"/>
          <w:szCs w:val="24"/>
          <w:u w:val="single"/>
          <w:lang w:val="en-US"/>
        </w:rPr>
        <w:instrText>ZV</w:instrText>
      </w:r>
      <w:r w:rsidR="004F658E" w:rsidRPr="004F658E">
        <w:rPr>
          <w:color w:val="0000FF"/>
          <w:sz w:val="24"/>
          <w:szCs w:val="24"/>
          <w:u w:val="single"/>
        </w:rPr>
        <w:instrText>9</w:instrText>
      </w:r>
      <w:r w:rsidR="004F658E">
        <w:rPr>
          <w:color w:val="0000FF"/>
          <w:sz w:val="24"/>
          <w:szCs w:val="24"/>
          <w:u w:val="single"/>
          <w:lang w:val="en-US"/>
        </w:rPr>
        <w:instrText>rZw</w:instrText>
      </w:r>
      <w:r w:rsidR="004F658E" w:rsidRPr="004F658E">
        <w:rPr>
          <w:color w:val="0000FF"/>
          <w:sz w:val="24"/>
          <w:szCs w:val="24"/>
          <w:u w:val="single"/>
        </w:rPr>
        <w:instrText>&amp;</w:instrText>
      </w:r>
      <w:r w:rsidR="004F658E">
        <w:rPr>
          <w:color w:val="0000FF"/>
          <w:sz w:val="24"/>
          <w:szCs w:val="24"/>
          <w:u w:val="single"/>
          <w:lang w:val="en-US"/>
        </w:rPr>
        <w:instrText>b</w:instrText>
      </w:r>
      <w:r w:rsidR="004F658E" w:rsidRPr="004F658E">
        <w:rPr>
          <w:color w:val="0000FF"/>
          <w:sz w:val="24"/>
          <w:szCs w:val="24"/>
          <w:u w:val="single"/>
        </w:rPr>
        <w:instrText>64</w:instrText>
      </w:r>
      <w:r w:rsidR="004F658E">
        <w:rPr>
          <w:color w:val="0000FF"/>
          <w:sz w:val="24"/>
          <w:szCs w:val="24"/>
          <w:u w:val="single"/>
          <w:lang w:val="en-US"/>
        </w:rPr>
        <w:instrText>e</w:instrText>
      </w:r>
      <w:r w:rsidR="004F658E" w:rsidRPr="004F658E">
        <w:rPr>
          <w:color w:val="0000FF"/>
          <w:sz w:val="24"/>
          <w:szCs w:val="24"/>
          <w:u w:val="single"/>
        </w:rPr>
        <w:instrText>=2&amp;</w:instrText>
      </w:r>
      <w:r w:rsidR="004F658E">
        <w:rPr>
          <w:color w:val="0000FF"/>
          <w:sz w:val="24"/>
          <w:szCs w:val="24"/>
          <w:u w:val="single"/>
          <w:lang w:val="en-US"/>
        </w:rPr>
        <w:instrText>sign</w:instrText>
      </w:r>
      <w:r w:rsidR="004F658E" w:rsidRPr="004F658E">
        <w:rPr>
          <w:color w:val="0000FF"/>
          <w:sz w:val="24"/>
          <w:szCs w:val="24"/>
          <w:u w:val="single"/>
        </w:rPr>
        <w:instrText>=5</w:instrText>
      </w:r>
      <w:r w:rsidR="004F658E">
        <w:rPr>
          <w:color w:val="0000FF"/>
          <w:sz w:val="24"/>
          <w:szCs w:val="24"/>
          <w:u w:val="single"/>
          <w:lang w:val="en-US"/>
        </w:rPr>
        <w:instrText>f</w:instrText>
      </w:r>
      <w:r w:rsidR="004F658E" w:rsidRPr="004F658E">
        <w:rPr>
          <w:color w:val="0000FF"/>
          <w:sz w:val="24"/>
          <w:szCs w:val="24"/>
          <w:u w:val="single"/>
        </w:rPr>
        <w:instrText>044</w:instrText>
      </w:r>
      <w:r w:rsidR="004F658E">
        <w:rPr>
          <w:color w:val="0000FF"/>
          <w:sz w:val="24"/>
          <w:szCs w:val="24"/>
          <w:u w:val="single"/>
          <w:lang w:val="en-US"/>
        </w:rPr>
        <w:instrText>bf</w:instrText>
      </w:r>
      <w:r w:rsidR="004F658E" w:rsidRPr="004F658E">
        <w:rPr>
          <w:color w:val="0000FF"/>
          <w:sz w:val="24"/>
          <w:szCs w:val="24"/>
          <w:u w:val="single"/>
        </w:rPr>
        <w:instrText>5</w:instrText>
      </w:r>
      <w:r w:rsidR="004F658E">
        <w:rPr>
          <w:color w:val="0000FF"/>
          <w:sz w:val="24"/>
          <w:szCs w:val="24"/>
          <w:u w:val="single"/>
          <w:lang w:val="en-US"/>
        </w:rPr>
        <w:instrText>dc</w:instrText>
      </w:r>
      <w:r w:rsidR="004F658E" w:rsidRPr="004F658E">
        <w:rPr>
          <w:color w:val="0000FF"/>
          <w:sz w:val="24"/>
          <w:szCs w:val="24"/>
          <w:u w:val="single"/>
        </w:rPr>
        <w:instrText>88</w:instrText>
      </w:r>
      <w:r w:rsidR="004F658E">
        <w:rPr>
          <w:color w:val="0000FF"/>
          <w:sz w:val="24"/>
          <w:szCs w:val="24"/>
          <w:u w:val="single"/>
          <w:lang w:val="en-US"/>
        </w:rPr>
        <w:instrText>b</w:instrText>
      </w:r>
      <w:r w:rsidR="004F658E" w:rsidRPr="004F658E">
        <w:rPr>
          <w:color w:val="0000FF"/>
          <w:sz w:val="24"/>
          <w:szCs w:val="24"/>
          <w:u w:val="single"/>
        </w:rPr>
        <w:instrText>02</w:instrText>
      </w:r>
      <w:r w:rsidR="004F658E">
        <w:rPr>
          <w:color w:val="0000FF"/>
          <w:sz w:val="24"/>
          <w:szCs w:val="24"/>
          <w:u w:val="single"/>
          <w:lang w:val="en-US"/>
        </w:rPr>
        <w:instrText>dbb</w:instrText>
      </w:r>
      <w:r w:rsidR="004F658E" w:rsidRPr="004F658E">
        <w:rPr>
          <w:color w:val="0000FF"/>
          <w:sz w:val="24"/>
          <w:szCs w:val="24"/>
          <w:u w:val="single"/>
        </w:rPr>
        <w:instrText>9</w:instrText>
      </w:r>
      <w:r w:rsidR="004F658E">
        <w:rPr>
          <w:color w:val="0000FF"/>
          <w:sz w:val="24"/>
          <w:szCs w:val="24"/>
          <w:u w:val="single"/>
          <w:lang w:val="en-US"/>
        </w:rPr>
        <w:instrText>e</w:instrText>
      </w:r>
      <w:r w:rsidR="004F658E" w:rsidRPr="004F658E">
        <w:rPr>
          <w:color w:val="0000FF"/>
          <w:sz w:val="24"/>
          <w:szCs w:val="24"/>
          <w:u w:val="single"/>
        </w:rPr>
        <w:instrText>5</w:instrText>
      </w:r>
      <w:r w:rsidR="004F658E">
        <w:rPr>
          <w:color w:val="0000FF"/>
          <w:sz w:val="24"/>
          <w:szCs w:val="24"/>
          <w:u w:val="single"/>
          <w:lang w:val="en-US"/>
        </w:rPr>
        <w:instrText>a</w:instrText>
      </w:r>
      <w:r w:rsidR="004F658E" w:rsidRPr="004F658E">
        <w:rPr>
          <w:color w:val="0000FF"/>
          <w:sz w:val="24"/>
          <w:szCs w:val="24"/>
          <w:u w:val="single"/>
        </w:rPr>
        <w:instrText>09</w:instrText>
      </w:r>
      <w:r w:rsidR="004F658E">
        <w:rPr>
          <w:color w:val="0000FF"/>
          <w:sz w:val="24"/>
          <w:szCs w:val="24"/>
          <w:u w:val="single"/>
          <w:lang w:val="en-US"/>
        </w:rPr>
        <w:instrText>e</w:instrText>
      </w:r>
      <w:r w:rsidR="004F658E" w:rsidRPr="004F658E">
        <w:rPr>
          <w:color w:val="0000FF"/>
          <w:sz w:val="24"/>
          <w:szCs w:val="24"/>
          <w:u w:val="single"/>
        </w:rPr>
        <w:instrText>6</w:instrText>
      </w:r>
      <w:r w:rsidR="004F658E">
        <w:rPr>
          <w:color w:val="0000FF"/>
          <w:sz w:val="24"/>
          <w:szCs w:val="24"/>
          <w:u w:val="single"/>
          <w:lang w:val="en-US"/>
        </w:rPr>
        <w:instrText>e</w:instrText>
      </w:r>
      <w:r w:rsidR="004F658E">
        <w:rPr>
          <w:color w:val="0000FF"/>
          <w:sz w:val="24"/>
          <w:szCs w:val="24"/>
          <w:u w:val="single"/>
          <w:lang w:val="en-US"/>
        </w:rPr>
        <w:instrText>b</w:instrText>
      </w:r>
      <w:r w:rsidR="004F658E" w:rsidRPr="004F658E">
        <w:rPr>
          <w:color w:val="0000FF"/>
          <w:sz w:val="24"/>
          <w:szCs w:val="24"/>
          <w:u w:val="single"/>
        </w:rPr>
        <w:instrText>0</w:instrText>
      </w:r>
      <w:r w:rsidR="004F658E">
        <w:rPr>
          <w:color w:val="0000FF"/>
          <w:sz w:val="24"/>
          <w:szCs w:val="24"/>
          <w:u w:val="single"/>
          <w:lang w:val="en-US"/>
        </w:rPr>
        <w:instrText>cff</w:instrText>
      </w:r>
      <w:r w:rsidR="004F658E" w:rsidRPr="004F658E">
        <w:rPr>
          <w:color w:val="0000FF"/>
          <w:sz w:val="24"/>
          <w:szCs w:val="24"/>
          <w:u w:val="single"/>
        </w:rPr>
        <w:instrText>&amp;</w:instrText>
      </w:r>
      <w:r w:rsidR="004F658E">
        <w:rPr>
          <w:color w:val="0000FF"/>
          <w:sz w:val="24"/>
          <w:szCs w:val="24"/>
          <w:u w:val="single"/>
          <w:lang w:val="en-US"/>
        </w:rPr>
        <w:instrText>keyno</w:instrText>
      </w:r>
      <w:r w:rsidR="004F658E" w:rsidRPr="004F658E">
        <w:rPr>
          <w:color w:val="0000FF"/>
          <w:sz w:val="24"/>
          <w:szCs w:val="24"/>
          <w:u w:val="single"/>
        </w:rPr>
        <w:instrText>=17" \</w:instrText>
      </w:r>
      <w:r w:rsidR="004F658E">
        <w:rPr>
          <w:color w:val="0000FF"/>
          <w:sz w:val="24"/>
          <w:szCs w:val="24"/>
          <w:u w:val="single"/>
          <w:lang w:val="en-US"/>
        </w:rPr>
        <w:instrText>t</w:instrText>
      </w:r>
      <w:r w:rsidR="004F658E" w:rsidRPr="004F658E">
        <w:rPr>
          <w:color w:val="0000FF"/>
          <w:sz w:val="24"/>
          <w:szCs w:val="24"/>
          <w:u w:val="single"/>
        </w:rPr>
        <w:instrText xml:space="preserve"> "_</w:instrText>
      </w:r>
      <w:r w:rsidR="004F658E">
        <w:rPr>
          <w:color w:val="0000FF"/>
          <w:sz w:val="24"/>
          <w:szCs w:val="24"/>
          <w:u w:val="single"/>
          <w:lang w:val="en-US"/>
        </w:rPr>
        <w:instrText>blank</w:instrText>
      </w:r>
      <w:r w:rsidR="004F658E" w:rsidRPr="004F658E">
        <w:rPr>
          <w:color w:val="0000FF"/>
          <w:sz w:val="24"/>
          <w:szCs w:val="24"/>
          <w:u w:val="single"/>
        </w:rPr>
        <w:instrText xml:space="preserve">" </w:instrText>
      </w:r>
      <w:r w:rsidR="004F658E">
        <w:rPr>
          <w:color w:val="0000FF"/>
          <w:sz w:val="24"/>
          <w:szCs w:val="24"/>
          <w:u w:val="single"/>
          <w:lang w:val="en-US"/>
        </w:rPr>
        <w:fldChar w:fldCharType="separate"/>
      </w:r>
      <w:r w:rsidRPr="00106084">
        <w:rPr>
          <w:color w:val="0000FF"/>
          <w:sz w:val="24"/>
          <w:szCs w:val="24"/>
          <w:u w:val="single"/>
          <w:lang w:val="en-US"/>
        </w:rPr>
        <w:t>alushta</w:t>
      </w:r>
      <w:r w:rsidRPr="00844DFD">
        <w:rPr>
          <w:color w:val="0000FF"/>
          <w:sz w:val="24"/>
          <w:szCs w:val="24"/>
          <w:u w:val="single"/>
        </w:rPr>
        <w:t>-</w:t>
      </w:r>
      <w:r w:rsidRPr="00106084">
        <w:rPr>
          <w:color w:val="0000FF"/>
          <w:sz w:val="24"/>
          <w:szCs w:val="24"/>
          <w:u w:val="single"/>
          <w:lang w:val="en-US"/>
        </w:rPr>
        <w:t>school</w:t>
      </w:r>
      <w:r w:rsidRPr="00844DFD">
        <w:rPr>
          <w:color w:val="0000FF"/>
          <w:sz w:val="24"/>
          <w:szCs w:val="24"/>
          <w:u w:val="single"/>
        </w:rPr>
        <w:t>3@</w:t>
      </w:r>
      <w:r w:rsidRPr="00106084">
        <w:rPr>
          <w:color w:val="0000FF"/>
          <w:sz w:val="24"/>
          <w:szCs w:val="24"/>
          <w:u w:val="single"/>
          <w:lang w:val="en-US"/>
        </w:rPr>
        <w:t>yandex</w:t>
      </w:r>
      <w:r w:rsidRPr="00844DFD">
        <w:rPr>
          <w:color w:val="0000FF"/>
          <w:sz w:val="24"/>
          <w:szCs w:val="24"/>
          <w:u w:val="single"/>
        </w:rPr>
        <w:t>.</w:t>
      </w:r>
      <w:r w:rsidRPr="00106084">
        <w:rPr>
          <w:color w:val="0000FF"/>
          <w:sz w:val="24"/>
          <w:szCs w:val="24"/>
          <w:u w:val="single"/>
          <w:lang w:val="en-US"/>
        </w:rPr>
        <w:t>ru</w:t>
      </w:r>
      <w:r w:rsidR="004F658E">
        <w:rPr>
          <w:color w:val="0000FF"/>
          <w:sz w:val="24"/>
          <w:szCs w:val="24"/>
          <w:u w:val="single"/>
          <w:lang w:val="en-US"/>
        </w:rPr>
        <w:fldChar w:fldCharType="end"/>
      </w:r>
    </w:p>
    <w:p w:rsidR="00106084" w:rsidRPr="00844DFD" w:rsidRDefault="00106084" w:rsidP="00106084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F97098" w:rsidRPr="00844DFD" w:rsidRDefault="00F97098" w:rsidP="00280641">
      <w:pPr>
        <w:spacing w:after="33" w:line="259" w:lineRule="auto"/>
        <w:ind w:left="0" w:right="0" w:firstLine="0"/>
        <w:jc w:val="left"/>
      </w:pPr>
    </w:p>
    <w:p w:rsidR="001203E3" w:rsidRDefault="00137409" w:rsidP="001203E3">
      <w:pPr>
        <w:pStyle w:val="1"/>
        <w:numPr>
          <w:ilvl w:val="0"/>
          <w:numId w:val="0"/>
        </w:numPr>
        <w:ind w:right="4"/>
        <w:jc w:val="center"/>
      </w:pPr>
      <w:r>
        <w:t>ИНФОРМАЦИЯ</w:t>
      </w:r>
      <w:r w:rsidR="004F658E">
        <w:t xml:space="preserve"> </w:t>
      </w:r>
      <w:bookmarkStart w:id="0" w:name="_GoBack"/>
      <w:bookmarkEnd w:id="0"/>
    </w:p>
    <w:p w:rsidR="001203E3" w:rsidRDefault="00137409" w:rsidP="001203E3">
      <w:pPr>
        <w:pStyle w:val="1"/>
        <w:numPr>
          <w:ilvl w:val="0"/>
          <w:numId w:val="0"/>
        </w:numPr>
        <w:ind w:right="4"/>
        <w:jc w:val="center"/>
      </w:pPr>
      <w:r>
        <w:t>о ходе и результатах реа</w:t>
      </w:r>
      <w:r w:rsidR="001203E3">
        <w:t>лизации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программы инновационной площадки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«Взаимосвязь печатных и электронных ресурсов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для достижения планируемых результатов обучения</w:t>
      </w:r>
    </w:p>
    <w:p w:rsidR="001203E3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>в начальной школе»</w:t>
      </w:r>
    </w:p>
    <w:p w:rsidR="00F97098" w:rsidRDefault="001203E3" w:rsidP="001203E3">
      <w:pPr>
        <w:pStyle w:val="1"/>
        <w:numPr>
          <w:ilvl w:val="0"/>
          <w:numId w:val="0"/>
        </w:numPr>
        <w:ind w:right="4"/>
        <w:jc w:val="center"/>
      </w:pPr>
      <w:r>
        <w:t xml:space="preserve"> </w:t>
      </w:r>
    </w:p>
    <w:tbl>
      <w:tblPr>
        <w:tblStyle w:val="a3"/>
        <w:tblW w:w="11047" w:type="dxa"/>
        <w:tblInd w:w="-1139" w:type="dxa"/>
        <w:tblLook w:val="04A0" w:firstRow="1" w:lastRow="0" w:firstColumn="1" w:lastColumn="0" w:noHBand="0" w:noVBand="1"/>
      </w:tblPr>
      <w:tblGrid>
        <w:gridCol w:w="4962"/>
        <w:gridCol w:w="3477"/>
        <w:gridCol w:w="2608"/>
      </w:tblGrid>
      <w:tr w:rsidR="001C2767" w:rsidTr="000A2379">
        <w:tc>
          <w:tcPr>
            <w:tcW w:w="11047" w:type="dxa"/>
            <w:gridSpan w:val="3"/>
          </w:tcPr>
          <w:p w:rsidR="001C2767" w:rsidRPr="001C2767" w:rsidRDefault="001C2767" w:rsidP="001C2767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1C2767">
              <w:rPr>
                <w:b/>
              </w:rPr>
              <w:t>Сведения о региональной инновационной площадке</w:t>
            </w:r>
            <w:r w:rsidR="000A2379">
              <w:rPr>
                <w:b/>
              </w:rPr>
              <w:t xml:space="preserve"> </w:t>
            </w:r>
          </w:p>
        </w:tc>
      </w:tr>
      <w:tr w:rsidR="001C2767" w:rsidTr="000A2379">
        <w:tc>
          <w:tcPr>
            <w:tcW w:w="4962" w:type="dxa"/>
          </w:tcPr>
          <w:p w:rsidR="001C2767" w:rsidRDefault="001C2767" w:rsidP="001C2767">
            <w:pPr>
              <w:ind w:left="0" w:right="0" w:firstLine="0"/>
            </w:pPr>
            <w:r w:rsidRPr="001C2767">
              <w:t>1.1. Полное наименование региональной инновационной площадки (далее - РИП)</w:t>
            </w:r>
          </w:p>
        </w:tc>
        <w:tc>
          <w:tcPr>
            <w:tcW w:w="6085" w:type="dxa"/>
            <w:gridSpan w:val="2"/>
          </w:tcPr>
          <w:p w:rsidR="001C2767" w:rsidRDefault="00784EB1" w:rsidP="001C2767">
            <w:pPr>
              <w:ind w:left="0" w:firstLine="0"/>
            </w:pPr>
            <w:r>
              <w:t>Муниципальное общеобразовательное учреждение «Школа №3» города Алушта</w:t>
            </w:r>
            <w:r w:rsidR="001203E3">
              <w:t xml:space="preserve"> Республики Крым</w:t>
            </w:r>
          </w:p>
        </w:tc>
      </w:tr>
      <w:tr w:rsidR="001C2767" w:rsidTr="000A2379">
        <w:tc>
          <w:tcPr>
            <w:tcW w:w="4962" w:type="dxa"/>
          </w:tcPr>
          <w:p w:rsidR="001C2767" w:rsidRDefault="001C2767" w:rsidP="001C2767">
            <w:pPr>
              <w:tabs>
                <w:tab w:val="left" w:pos="2932"/>
              </w:tabs>
              <w:ind w:left="0" w:firstLine="0"/>
            </w:pPr>
            <w:r>
              <w:t xml:space="preserve">1.2.Полное </w:t>
            </w:r>
            <w:r w:rsidRPr="001C2767">
              <w:t xml:space="preserve">наименование учредителя РИП  </w:t>
            </w:r>
          </w:p>
        </w:tc>
        <w:tc>
          <w:tcPr>
            <w:tcW w:w="6085" w:type="dxa"/>
            <w:gridSpan w:val="2"/>
          </w:tcPr>
          <w:p w:rsidR="001C2767" w:rsidRDefault="00784EB1" w:rsidP="001C2767">
            <w:pPr>
              <w:ind w:left="0" w:firstLine="0"/>
            </w:pPr>
            <w:r>
              <w:t>Управление образования и молодежи Администрации города Алушты Республики Крым</w:t>
            </w:r>
          </w:p>
        </w:tc>
      </w:tr>
      <w:tr w:rsidR="001C2767" w:rsidTr="000A2379">
        <w:tc>
          <w:tcPr>
            <w:tcW w:w="4962" w:type="dxa"/>
          </w:tcPr>
          <w:p w:rsidR="001C2767" w:rsidRDefault="001C2767" w:rsidP="001C2767">
            <w:pPr>
              <w:ind w:left="0" w:firstLine="0"/>
            </w:pPr>
            <w:r w:rsidRPr="001C2767">
              <w:t>1.3. Тип РИП</w:t>
            </w:r>
          </w:p>
        </w:tc>
        <w:tc>
          <w:tcPr>
            <w:tcW w:w="6085" w:type="dxa"/>
            <w:gridSpan w:val="2"/>
          </w:tcPr>
          <w:p w:rsidR="001C2767" w:rsidRDefault="00034440" w:rsidP="001C2767">
            <w:pPr>
              <w:ind w:left="0" w:firstLine="0"/>
            </w:pPr>
            <w:r>
              <w:t>Республиканский ресурсный центр</w:t>
            </w:r>
            <w:r w:rsidR="00624104">
              <w:t xml:space="preserve"> </w:t>
            </w:r>
          </w:p>
        </w:tc>
      </w:tr>
      <w:tr w:rsidR="008D2DA0" w:rsidTr="000A2379">
        <w:tc>
          <w:tcPr>
            <w:tcW w:w="4962" w:type="dxa"/>
          </w:tcPr>
          <w:p w:rsidR="008D2DA0" w:rsidRDefault="008D2DA0" w:rsidP="008D2DA0">
            <w:pPr>
              <w:ind w:left="0" w:firstLine="0"/>
            </w:pPr>
            <w:r w:rsidRPr="001C2767">
              <w:t xml:space="preserve">1.4. Юридический адрес РИП  </w:t>
            </w:r>
          </w:p>
        </w:tc>
        <w:tc>
          <w:tcPr>
            <w:tcW w:w="6085" w:type="dxa"/>
            <w:gridSpan w:val="2"/>
          </w:tcPr>
          <w:p w:rsidR="008D2DA0" w:rsidRDefault="008D2DA0" w:rsidP="008D2DA0">
            <w:pPr>
              <w:ind w:left="0" w:firstLine="0"/>
            </w:pPr>
            <w:r w:rsidRPr="005D1608">
              <w:t xml:space="preserve">298517 </w:t>
            </w:r>
            <w:r>
              <w:t xml:space="preserve">Российская Федерация, </w:t>
            </w:r>
            <w:r w:rsidRPr="005D1608">
              <w:t xml:space="preserve">Республика Крым, </w:t>
            </w:r>
            <w:proofErr w:type="spellStart"/>
            <w:r w:rsidRPr="005D1608">
              <w:t>г.Алушта</w:t>
            </w:r>
            <w:proofErr w:type="spellEnd"/>
            <w:r w:rsidRPr="005D1608">
              <w:t xml:space="preserve">, </w:t>
            </w:r>
            <w:proofErr w:type="spellStart"/>
            <w:r w:rsidRPr="005D1608">
              <w:t>ул.Ялтинская</w:t>
            </w:r>
            <w:proofErr w:type="spellEnd"/>
            <w:r>
              <w:t>,</w:t>
            </w:r>
            <w:r w:rsidRPr="005D1608">
              <w:t xml:space="preserve"> 19а</w:t>
            </w:r>
          </w:p>
        </w:tc>
      </w:tr>
      <w:tr w:rsidR="00B02525" w:rsidTr="000A2379">
        <w:tc>
          <w:tcPr>
            <w:tcW w:w="4962" w:type="dxa"/>
          </w:tcPr>
          <w:p w:rsidR="00B02525" w:rsidRDefault="00B02525" w:rsidP="009977A9">
            <w:pPr>
              <w:ind w:left="0" w:firstLine="0"/>
            </w:pPr>
            <w:r>
              <w:t>1.5.</w:t>
            </w:r>
            <w:r w:rsidRPr="001C2767">
              <w:t xml:space="preserve">Телефон, факс РИП  </w:t>
            </w:r>
          </w:p>
        </w:tc>
        <w:tc>
          <w:tcPr>
            <w:tcW w:w="6085" w:type="dxa"/>
            <w:gridSpan w:val="2"/>
          </w:tcPr>
          <w:p w:rsidR="00B02525" w:rsidRDefault="00B02525" w:rsidP="009977A9">
            <w:pPr>
              <w:ind w:left="0" w:firstLine="0"/>
            </w:pPr>
            <w:r>
              <w:t>Тел</w:t>
            </w:r>
            <w:r w:rsidRPr="00B02525">
              <w:t>. (06560) 5-34-92, 5-49-39</w:t>
            </w:r>
          </w:p>
        </w:tc>
      </w:tr>
      <w:tr w:rsidR="00B02525" w:rsidTr="000A2379">
        <w:tc>
          <w:tcPr>
            <w:tcW w:w="4962" w:type="dxa"/>
          </w:tcPr>
          <w:p w:rsidR="00B02525" w:rsidRDefault="00B02525" w:rsidP="00617D62">
            <w:pPr>
              <w:ind w:left="0" w:firstLine="0"/>
            </w:pPr>
            <w:r>
              <w:t>1.6</w:t>
            </w:r>
            <w:r w:rsidRPr="001C2767">
              <w:t>. Адрес электронной по</w:t>
            </w:r>
            <w:r>
              <w:t>чты</w:t>
            </w:r>
          </w:p>
        </w:tc>
        <w:tc>
          <w:tcPr>
            <w:tcW w:w="6085" w:type="dxa"/>
            <w:gridSpan w:val="2"/>
          </w:tcPr>
          <w:p w:rsidR="00B02525" w:rsidRDefault="004F658E" w:rsidP="00617D62">
            <w:pPr>
              <w:ind w:left="0" w:firstLine="0"/>
            </w:pPr>
            <w:hyperlink r:id="rId5" w:history="1">
              <w:r w:rsidR="00B02525" w:rsidRPr="00D41844">
                <w:rPr>
                  <w:rStyle w:val="a5"/>
                  <w:lang w:val="en-US"/>
                </w:rPr>
                <w:t>alushta-school3@yandex.ru</w:t>
              </w:r>
            </w:hyperlink>
          </w:p>
        </w:tc>
      </w:tr>
      <w:tr w:rsidR="00B02525" w:rsidTr="000A2379">
        <w:tc>
          <w:tcPr>
            <w:tcW w:w="4962" w:type="dxa"/>
          </w:tcPr>
          <w:p w:rsidR="00B02525" w:rsidRDefault="00B02525" w:rsidP="000A7EA3">
            <w:pPr>
              <w:ind w:left="0" w:firstLine="0"/>
            </w:pPr>
            <w:r>
              <w:t>1.7</w:t>
            </w:r>
            <w:r w:rsidRPr="001C2767">
              <w:t xml:space="preserve">. Официальный сайт РИП со ссылкой на проект и отчет  </w:t>
            </w:r>
          </w:p>
        </w:tc>
        <w:tc>
          <w:tcPr>
            <w:tcW w:w="6085" w:type="dxa"/>
            <w:gridSpan w:val="2"/>
          </w:tcPr>
          <w:p w:rsidR="00B02525" w:rsidRDefault="004F658E" w:rsidP="000A7EA3">
            <w:pPr>
              <w:ind w:left="0" w:firstLine="0"/>
            </w:pPr>
            <w:hyperlink r:id="rId6" w:history="1">
              <w:r w:rsidR="00B02525">
                <w:rPr>
                  <w:rStyle w:val="a5"/>
                  <w:lang w:val="en-US"/>
                </w:rPr>
                <w:t>alushtaschool3.edu</w:t>
              </w:r>
              <w:r w:rsidR="00B02525" w:rsidRPr="00D41844">
                <w:rPr>
                  <w:rStyle w:val="a5"/>
                  <w:lang w:val="en-US"/>
                </w:rPr>
                <w:t>.ru</w:t>
              </w:r>
            </w:hyperlink>
          </w:p>
        </w:tc>
      </w:tr>
      <w:tr w:rsidR="00B02525" w:rsidTr="000A2379">
        <w:tc>
          <w:tcPr>
            <w:tcW w:w="4962" w:type="dxa"/>
            <w:vMerge w:val="restart"/>
          </w:tcPr>
          <w:p w:rsidR="00B02525" w:rsidRDefault="00B02525" w:rsidP="001C2767">
            <w:pPr>
              <w:ind w:left="0" w:firstLine="0"/>
            </w:pPr>
            <w:r w:rsidRPr="00B02525">
              <w:t>2</w:t>
            </w:r>
            <w:r w:rsidRPr="001C2767">
              <w:t xml:space="preserve">. Руководитель РИП  </w:t>
            </w:r>
          </w:p>
        </w:tc>
        <w:tc>
          <w:tcPr>
            <w:tcW w:w="6085" w:type="dxa"/>
            <w:gridSpan w:val="2"/>
          </w:tcPr>
          <w:p w:rsidR="00B02525" w:rsidRPr="00A976B3" w:rsidRDefault="00B02525" w:rsidP="001C2767">
            <w:pPr>
              <w:ind w:left="0" w:firstLine="0"/>
              <w:rPr>
                <w:b/>
              </w:rPr>
            </w:pPr>
            <w:proofErr w:type="spellStart"/>
            <w:r w:rsidRPr="00A976B3">
              <w:rPr>
                <w:b/>
              </w:rPr>
              <w:t>Ситенко</w:t>
            </w:r>
            <w:proofErr w:type="spellEnd"/>
            <w:r w:rsidRPr="00A976B3">
              <w:rPr>
                <w:b/>
              </w:rPr>
              <w:t xml:space="preserve"> Тамара Сергеевна</w:t>
            </w:r>
          </w:p>
        </w:tc>
      </w:tr>
      <w:tr w:rsidR="00B02525" w:rsidTr="000A2379">
        <w:tc>
          <w:tcPr>
            <w:tcW w:w="4962" w:type="dxa"/>
            <w:vMerge/>
          </w:tcPr>
          <w:p w:rsidR="00B02525" w:rsidRPr="001C2767" w:rsidRDefault="00B02525" w:rsidP="001C2767">
            <w:pPr>
              <w:ind w:left="0" w:firstLine="0"/>
            </w:pPr>
          </w:p>
        </w:tc>
        <w:tc>
          <w:tcPr>
            <w:tcW w:w="6085" w:type="dxa"/>
            <w:gridSpan w:val="2"/>
          </w:tcPr>
          <w:p w:rsidR="00B02525" w:rsidRDefault="00B02525" w:rsidP="001C2767">
            <w:pPr>
              <w:ind w:left="0" w:firstLine="0"/>
            </w:pPr>
            <w:r>
              <w:t>+7(978)809-70-23</w:t>
            </w:r>
          </w:p>
        </w:tc>
      </w:tr>
      <w:tr w:rsidR="008D2DA0" w:rsidTr="000A2379">
        <w:tc>
          <w:tcPr>
            <w:tcW w:w="4962" w:type="dxa"/>
          </w:tcPr>
          <w:p w:rsidR="008D2DA0" w:rsidRDefault="00B02525" w:rsidP="00B02525">
            <w:pPr>
              <w:ind w:left="0" w:firstLine="0"/>
              <w:jc w:val="left"/>
            </w:pPr>
            <w:r>
              <w:t>3.ФИО лица, ответственного за работу РИП в школе</w:t>
            </w:r>
            <w:r w:rsidR="008D2DA0" w:rsidRPr="001C2767">
              <w:t xml:space="preserve">  </w:t>
            </w:r>
          </w:p>
        </w:tc>
        <w:tc>
          <w:tcPr>
            <w:tcW w:w="6085" w:type="dxa"/>
            <w:gridSpan w:val="2"/>
          </w:tcPr>
          <w:p w:rsidR="00B02525" w:rsidRDefault="00B02525" w:rsidP="00B02525">
            <w:pPr>
              <w:ind w:left="0" w:right="176" w:firstLine="0"/>
            </w:pPr>
            <w:r>
              <w:rPr>
                <w:i/>
              </w:rPr>
              <w:t xml:space="preserve"> </w:t>
            </w:r>
            <w:r w:rsidR="00A976B3">
              <w:rPr>
                <w:b/>
              </w:rPr>
              <w:t>Бабич Инесса Валериевна</w:t>
            </w:r>
            <w:r w:rsidRPr="007C238B">
              <w:rPr>
                <w:b/>
              </w:rPr>
              <w:t>,</w:t>
            </w:r>
            <w:r>
              <w:t xml:space="preserve"> заместитель директора</w:t>
            </w:r>
          </w:p>
          <w:p w:rsidR="008D2DA0" w:rsidRPr="00B02525" w:rsidRDefault="00B02525" w:rsidP="008D2DA0">
            <w:pPr>
              <w:ind w:left="0" w:right="176" w:firstLine="0"/>
            </w:pPr>
            <w:r>
              <w:t xml:space="preserve">+7(978)781-72-37, </w:t>
            </w:r>
            <w:proofErr w:type="spellStart"/>
            <w:r>
              <w:rPr>
                <w:lang w:val="en-US"/>
              </w:rPr>
              <w:t>babich</w:t>
            </w:r>
            <w:proofErr w:type="spellEnd"/>
            <w:r w:rsidRPr="00B02525">
              <w:t>_</w:t>
            </w:r>
            <w:proofErr w:type="spellStart"/>
            <w:r>
              <w:rPr>
                <w:lang w:val="en-US"/>
              </w:rPr>
              <w:t>inessa</w:t>
            </w:r>
            <w:proofErr w:type="spellEnd"/>
            <w:r w:rsidRPr="00B02525">
              <w:t>@</w:t>
            </w:r>
            <w:r>
              <w:rPr>
                <w:lang w:val="en-US"/>
              </w:rPr>
              <w:t>mail</w:t>
            </w:r>
            <w:r w:rsidRPr="00B0252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2DA0" w:rsidRDefault="008D2DA0" w:rsidP="008D2DA0">
            <w:pPr>
              <w:ind w:left="0" w:firstLine="0"/>
            </w:pPr>
          </w:p>
        </w:tc>
      </w:tr>
      <w:tr w:rsidR="00B02525" w:rsidTr="000A2379">
        <w:tc>
          <w:tcPr>
            <w:tcW w:w="4962" w:type="dxa"/>
          </w:tcPr>
          <w:p w:rsidR="00B02525" w:rsidRDefault="00B02525" w:rsidP="00B02525">
            <w:pPr>
              <w:ind w:left="0" w:firstLine="0"/>
              <w:jc w:val="left"/>
            </w:pPr>
            <w:r>
              <w:t>4.</w:t>
            </w:r>
            <w:r w:rsidR="00A976B3">
              <w:t>1.</w:t>
            </w:r>
            <w:r>
              <w:t xml:space="preserve"> ФИО учителей, занятых в работе РИП</w:t>
            </w:r>
          </w:p>
        </w:tc>
        <w:tc>
          <w:tcPr>
            <w:tcW w:w="6085" w:type="dxa"/>
            <w:gridSpan w:val="2"/>
          </w:tcPr>
          <w:p w:rsidR="00B02525" w:rsidRDefault="00A976B3" w:rsidP="00B02525">
            <w:pPr>
              <w:ind w:left="0" w:right="176" w:firstLine="0"/>
            </w:pPr>
            <w:r>
              <w:rPr>
                <w:b/>
              </w:rPr>
              <w:t>Соснина Марина Геннадиевна</w:t>
            </w:r>
            <w:r w:rsidR="00B02525">
              <w:rPr>
                <w:b/>
              </w:rPr>
              <w:t xml:space="preserve">, </w:t>
            </w:r>
            <w:r>
              <w:t>учитель начальных классов, тел.</w:t>
            </w:r>
            <w:r w:rsidR="00B02525">
              <w:t>+7(978)843-01-45</w:t>
            </w:r>
          </w:p>
          <w:p w:rsidR="00A976B3" w:rsidRDefault="00A976B3" w:rsidP="00B02525">
            <w:pPr>
              <w:ind w:left="0" w:right="176" w:firstLine="0"/>
            </w:pPr>
            <w:r>
              <w:t>somagen@mail.ru;</w:t>
            </w:r>
          </w:p>
          <w:p w:rsidR="00A976B3" w:rsidRDefault="00A976B3" w:rsidP="00A976B3">
            <w:pPr>
              <w:ind w:left="0" w:right="176" w:firstLine="0"/>
            </w:pPr>
            <w:r>
              <w:rPr>
                <w:b/>
              </w:rPr>
              <w:t>Кремер Ольга Владимировна,</w:t>
            </w:r>
            <w:r>
              <w:t xml:space="preserve"> учитель начальных классов, тел.+7(978)843-86-13</w:t>
            </w:r>
          </w:p>
          <w:p w:rsidR="00A976B3" w:rsidRDefault="00A976B3" w:rsidP="00A976B3">
            <w:pPr>
              <w:ind w:left="0" w:right="176" w:firstLine="0"/>
            </w:pPr>
            <w:r>
              <w:t>dinara.temirova.2016@mail.ru;</w:t>
            </w:r>
          </w:p>
          <w:p w:rsidR="00A976B3" w:rsidRDefault="00A976B3" w:rsidP="00A976B3">
            <w:pPr>
              <w:ind w:left="0" w:right="176" w:firstLine="0"/>
            </w:pPr>
            <w:r>
              <w:rPr>
                <w:b/>
              </w:rPr>
              <w:lastRenderedPageBreak/>
              <w:t xml:space="preserve">Полуянова Наталия Александровна, </w:t>
            </w:r>
            <w:r>
              <w:t>учитель начальных классов, тел.+7(978)788-64-54</w:t>
            </w:r>
          </w:p>
          <w:p w:rsidR="00A976B3" w:rsidRDefault="00A976B3" w:rsidP="00A976B3">
            <w:pPr>
              <w:ind w:left="0" w:right="176" w:firstLine="0"/>
            </w:pPr>
            <w:r>
              <w:t>nataliapolujanova@yandex.ru;</w:t>
            </w:r>
          </w:p>
          <w:p w:rsidR="00A976B3" w:rsidRDefault="00A976B3" w:rsidP="00B02525">
            <w:pPr>
              <w:ind w:left="0" w:right="176" w:firstLine="0"/>
            </w:pPr>
            <w:r>
              <w:rPr>
                <w:b/>
              </w:rPr>
              <w:t xml:space="preserve">Пяткова Лилия Владимировна, </w:t>
            </w:r>
            <w:r>
              <w:t>учитель начальных классов, тел.+7(978)207-43-75</w:t>
            </w:r>
          </w:p>
          <w:p w:rsidR="00BF7CFC" w:rsidRDefault="004F658E" w:rsidP="00B02525">
            <w:pPr>
              <w:ind w:left="0" w:right="176" w:firstLine="0"/>
              <w:rPr>
                <w:rStyle w:val="a5"/>
              </w:rPr>
            </w:pPr>
            <w:hyperlink r:id="rId7" w:history="1">
              <w:r w:rsidR="00BF7CFC" w:rsidRPr="00CA733C">
                <w:rPr>
                  <w:rStyle w:val="a5"/>
                </w:rPr>
                <w:t>skiv68@yandex.ru</w:t>
              </w:r>
            </w:hyperlink>
          </w:p>
          <w:p w:rsidR="000B4959" w:rsidRDefault="000B4959" w:rsidP="00B02525">
            <w:pPr>
              <w:ind w:left="0" w:right="176" w:firstLine="0"/>
              <w:rPr>
                <w:rStyle w:val="a5"/>
                <w:color w:val="auto"/>
                <w:u w:val="none"/>
              </w:rPr>
            </w:pPr>
            <w:r w:rsidRPr="000B4959">
              <w:rPr>
                <w:rStyle w:val="a5"/>
                <w:b/>
                <w:color w:val="auto"/>
                <w:u w:val="none"/>
              </w:rPr>
              <w:t>Закирова</w:t>
            </w:r>
            <w:r>
              <w:rPr>
                <w:rStyle w:val="a5"/>
                <w:b/>
                <w:color w:val="auto"/>
                <w:u w:val="none"/>
              </w:rPr>
              <w:t xml:space="preserve"> Эльвира </w:t>
            </w:r>
            <w:proofErr w:type="spellStart"/>
            <w:r>
              <w:rPr>
                <w:rStyle w:val="a5"/>
                <w:b/>
                <w:color w:val="auto"/>
                <w:u w:val="none"/>
              </w:rPr>
              <w:t>Сайфуловна</w:t>
            </w:r>
            <w:proofErr w:type="spellEnd"/>
            <w:r>
              <w:rPr>
                <w:rStyle w:val="a5"/>
                <w:b/>
                <w:color w:val="auto"/>
                <w:u w:val="none"/>
              </w:rPr>
              <w:t xml:space="preserve">, </w:t>
            </w:r>
            <w:r>
              <w:rPr>
                <w:rStyle w:val="a5"/>
                <w:color w:val="auto"/>
                <w:u w:val="none"/>
              </w:rPr>
              <w:t>учитель начальных классов, тел. +7(917)466-55-71</w:t>
            </w:r>
          </w:p>
          <w:p w:rsidR="000B4959" w:rsidRPr="000B4959" w:rsidRDefault="004F658E" w:rsidP="00B02525">
            <w:pPr>
              <w:ind w:left="0" w:right="176" w:firstLine="0"/>
              <w:rPr>
                <w:lang w:val="en-US"/>
              </w:rPr>
            </w:pPr>
            <w:hyperlink r:id="rId8" w:history="1">
              <w:r w:rsidR="000B4959" w:rsidRPr="00A43FAC">
                <w:rPr>
                  <w:rStyle w:val="a5"/>
                </w:rPr>
                <w:t>puteshestvieufa@mail.ru</w:t>
              </w:r>
            </w:hyperlink>
            <w:r w:rsidR="000B4959">
              <w:rPr>
                <w:rStyle w:val="a5"/>
                <w:color w:val="auto"/>
              </w:rPr>
              <w:t xml:space="preserve"> 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A976B3" w:rsidP="00A976B3">
            <w:pPr>
              <w:ind w:left="0" w:firstLine="0"/>
              <w:jc w:val="left"/>
            </w:pPr>
            <w:r>
              <w:lastRenderedPageBreak/>
              <w:t>4.2 Организация</w:t>
            </w:r>
            <w:r w:rsidR="008D2DA0" w:rsidRPr="001C2767">
              <w:t>, высту</w:t>
            </w:r>
            <w:r>
              <w:t>пающая соисполнителем</w:t>
            </w:r>
            <w:r w:rsidR="00D2480A">
              <w:t xml:space="preserve"> программы</w:t>
            </w:r>
          </w:p>
        </w:tc>
        <w:tc>
          <w:tcPr>
            <w:tcW w:w="6085" w:type="dxa"/>
            <w:gridSpan w:val="2"/>
          </w:tcPr>
          <w:p w:rsidR="008D2DA0" w:rsidRDefault="00624104" w:rsidP="008D2DA0">
            <w:pPr>
              <w:ind w:left="0" w:firstLine="0"/>
            </w:pPr>
            <w:r>
              <w:t>Издательство «Академкнига/Учебник» - осуществление научного сопровождения проекта.</w:t>
            </w:r>
          </w:p>
        </w:tc>
      </w:tr>
      <w:tr w:rsidR="00A976B3" w:rsidTr="000A2379">
        <w:tc>
          <w:tcPr>
            <w:tcW w:w="4962" w:type="dxa"/>
          </w:tcPr>
          <w:p w:rsidR="00A976B3" w:rsidRDefault="00A976B3" w:rsidP="00BF7D01">
            <w:pPr>
              <w:ind w:left="0" w:firstLine="0"/>
              <w:jc w:val="left"/>
            </w:pPr>
            <w:r>
              <w:t>5.</w:t>
            </w:r>
            <w:r w:rsidR="00BF7D01">
              <w:t>1.</w:t>
            </w:r>
            <w:r>
              <w:t xml:space="preserve"> Количество классов</w:t>
            </w:r>
            <w:r w:rsidR="00BF7D01">
              <w:t>, вовлеченных в работу РИП</w:t>
            </w:r>
          </w:p>
        </w:tc>
        <w:tc>
          <w:tcPr>
            <w:tcW w:w="6085" w:type="dxa"/>
            <w:gridSpan w:val="2"/>
          </w:tcPr>
          <w:p w:rsidR="00A976B3" w:rsidRDefault="000B4959" w:rsidP="008D2DA0">
            <w:pPr>
              <w:ind w:left="0" w:firstLine="0"/>
            </w:pPr>
            <w:r>
              <w:t>6</w:t>
            </w:r>
          </w:p>
        </w:tc>
      </w:tr>
      <w:tr w:rsidR="00BF7D01" w:rsidTr="000A2379">
        <w:tc>
          <w:tcPr>
            <w:tcW w:w="4962" w:type="dxa"/>
          </w:tcPr>
          <w:p w:rsidR="00BF7D01" w:rsidRDefault="00BF7D01" w:rsidP="00A976B3">
            <w:pPr>
              <w:ind w:left="0" w:firstLine="0"/>
              <w:jc w:val="left"/>
            </w:pPr>
            <w:r>
              <w:t>5.2. Количество обучающихся, вовлеченных в работу РИП</w:t>
            </w:r>
          </w:p>
        </w:tc>
        <w:tc>
          <w:tcPr>
            <w:tcW w:w="6085" w:type="dxa"/>
            <w:gridSpan w:val="2"/>
          </w:tcPr>
          <w:p w:rsidR="00BF7D01" w:rsidRDefault="000B4959" w:rsidP="008D2DA0">
            <w:pPr>
              <w:ind w:left="0" w:firstLine="0"/>
            </w:pPr>
            <w:r>
              <w:t>175</w:t>
            </w:r>
          </w:p>
        </w:tc>
      </w:tr>
      <w:tr w:rsidR="005A369E" w:rsidTr="000A2379">
        <w:tc>
          <w:tcPr>
            <w:tcW w:w="4962" w:type="dxa"/>
          </w:tcPr>
          <w:p w:rsidR="005A369E" w:rsidRDefault="005A369E" w:rsidP="00A976B3">
            <w:pPr>
              <w:ind w:left="0" w:firstLine="0"/>
              <w:jc w:val="left"/>
            </w:pPr>
            <w:r>
              <w:t>6.1. Наличие в школе различных форм внеурочной деятельности, связанных с направлением работы РИП</w:t>
            </w:r>
          </w:p>
        </w:tc>
        <w:tc>
          <w:tcPr>
            <w:tcW w:w="6085" w:type="dxa"/>
            <w:gridSpan w:val="2"/>
          </w:tcPr>
          <w:p w:rsidR="005A369E" w:rsidRDefault="005A369E" w:rsidP="000A2379">
            <w:pPr>
              <w:ind w:left="0" w:firstLine="0"/>
            </w:pPr>
            <w:r>
              <w:t>В начальной школе в 2017/2018 учебном году для обучающихся 2-х классов организована внеурочная деятельность по информатике. Информатику по</w:t>
            </w:r>
            <w:r w:rsidR="00B64BAA">
              <w:t>сещали 37 обучающихся 2-А и 2-</w:t>
            </w:r>
            <w:proofErr w:type="gramStart"/>
            <w:r w:rsidR="00B64BAA">
              <w:t xml:space="preserve">В </w:t>
            </w:r>
            <w:r>
              <w:t>классов</w:t>
            </w:r>
            <w:proofErr w:type="gramEnd"/>
            <w:r w:rsidR="000A2379">
              <w:t>. В 20</w:t>
            </w:r>
            <w:r w:rsidR="00E24A00">
              <w:t xml:space="preserve">18/2019 учебном </w:t>
            </w:r>
            <w:proofErr w:type="gramStart"/>
            <w:r w:rsidR="00E24A00">
              <w:t xml:space="preserve">году </w:t>
            </w:r>
            <w:r w:rsidR="000A2379">
              <w:t xml:space="preserve"> работа</w:t>
            </w:r>
            <w:proofErr w:type="gramEnd"/>
            <w:r w:rsidR="000A2379">
              <w:t xml:space="preserve"> по данному направлению</w:t>
            </w:r>
            <w:r w:rsidR="00E24A00" w:rsidRPr="00E24A00">
              <w:t xml:space="preserve"> </w:t>
            </w:r>
            <w:r w:rsidR="00E24A00">
              <w:t>проводится с обучающимися 3-4х классов: 15 учащихся 4-го класса посещают занятия внеурочной деятельности «Путешествие в компьютерную долину», 28 учащихся 3-х классов посещают кружок информатики. С 2017/2018 учебного года</w:t>
            </w:r>
            <w:r w:rsidR="000A2379">
              <w:t xml:space="preserve"> д</w:t>
            </w:r>
            <w:r w:rsidR="00B64BAA">
              <w:t xml:space="preserve">ля обучающихся 1х-4х классов была организована внеурочная деятельность «Робототехника». </w:t>
            </w:r>
            <w:r w:rsidR="00E24A00">
              <w:t xml:space="preserve">В работе с обучающимися </w:t>
            </w:r>
            <w:r w:rsidR="004949DC">
              <w:t>2х</w:t>
            </w:r>
            <w:r w:rsidR="00E24A00">
              <w:t>-3х</w:t>
            </w:r>
            <w:r w:rsidR="004949DC">
              <w:t xml:space="preserve"> классов используется </w:t>
            </w:r>
            <w:r w:rsidR="00293A33">
              <w:t xml:space="preserve">образовательный </w:t>
            </w:r>
            <w:proofErr w:type="spellStart"/>
            <w:r w:rsidR="00293A33">
              <w:t>интернет-ресурс</w:t>
            </w:r>
            <w:proofErr w:type="spellEnd"/>
            <w:r w:rsidR="00293A33">
              <w:t xml:space="preserve"> «</w:t>
            </w:r>
            <w:proofErr w:type="spellStart"/>
            <w:r w:rsidR="00293A33">
              <w:t>ЯКласс</w:t>
            </w:r>
            <w:proofErr w:type="spellEnd"/>
            <w:r w:rsidR="00293A33">
              <w:t>».</w:t>
            </w:r>
            <w:r w:rsidR="004949DC">
              <w:t xml:space="preserve"> </w:t>
            </w:r>
          </w:p>
        </w:tc>
      </w:tr>
      <w:tr w:rsidR="005A369E" w:rsidTr="000A2379">
        <w:tc>
          <w:tcPr>
            <w:tcW w:w="4962" w:type="dxa"/>
          </w:tcPr>
          <w:p w:rsidR="005A369E" w:rsidRDefault="005A369E" w:rsidP="00A976B3">
            <w:pPr>
              <w:ind w:left="0" w:firstLine="0"/>
              <w:jc w:val="left"/>
            </w:pPr>
            <w:r>
              <w:t>6.2. ФИО педагогов</w:t>
            </w:r>
            <w:r w:rsidR="000A2379">
              <w:t>, которые ведут эти формы внеклассной работы</w:t>
            </w:r>
          </w:p>
        </w:tc>
        <w:tc>
          <w:tcPr>
            <w:tcW w:w="6085" w:type="dxa"/>
            <w:gridSpan w:val="2"/>
          </w:tcPr>
          <w:p w:rsidR="005A369E" w:rsidRDefault="00B64BAA" w:rsidP="00807649">
            <w:pPr>
              <w:ind w:left="0" w:right="0" w:firstLine="0"/>
            </w:pPr>
            <w:r>
              <w:rPr>
                <w:b/>
              </w:rPr>
              <w:t xml:space="preserve">Бабич Инесса </w:t>
            </w:r>
            <w:r w:rsidR="005A369E" w:rsidRPr="005A369E">
              <w:rPr>
                <w:b/>
              </w:rPr>
              <w:t>В</w:t>
            </w:r>
            <w:r w:rsidRPr="00B64BAA">
              <w:rPr>
                <w:b/>
              </w:rPr>
              <w:t>алериевна</w:t>
            </w:r>
            <w:r w:rsidR="005A369E">
              <w:t>, учитель начальных классов;</w:t>
            </w:r>
          </w:p>
          <w:p w:rsidR="005A369E" w:rsidRDefault="00B64BAA" w:rsidP="00807649">
            <w:pPr>
              <w:ind w:left="0" w:right="0" w:firstLine="0"/>
            </w:pPr>
            <w:r>
              <w:rPr>
                <w:b/>
              </w:rPr>
              <w:t>Полуянова Наталия Александровна</w:t>
            </w:r>
            <w:r w:rsidR="005A369E">
              <w:t>, учитель начальных классов</w:t>
            </w:r>
            <w:r>
              <w:t>;</w:t>
            </w:r>
          </w:p>
          <w:p w:rsidR="00293A33" w:rsidRDefault="00293A33" w:rsidP="00807649">
            <w:pPr>
              <w:ind w:left="0" w:right="0" w:firstLine="0"/>
            </w:pPr>
            <w:r w:rsidRPr="00293A33">
              <w:rPr>
                <w:b/>
              </w:rPr>
              <w:lastRenderedPageBreak/>
              <w:t>Кремер Ольга Владимировна</w:t>
            </w:r>
            <w:r>
              <w:t>, учитель начальных классов;</w:t>
            </w:r>
          </w:p>
          <w:p w:rsidR="00E24A00" w:rsidRPr="00E24A00" w:rsidRDefault="00E24A00" w:rsidP="00807649">
            <w:pPr>
              <w:ind w:left="0" w:right="0" w:firstLine="0"/>
            </w:pPr>
            <w:r w:rsidRPr="00E24A00">
              <w:rPr>
                <w:b/>
              </w:rPr>
              <w:t>Соснина Марина Геннадиевна</w:t>
            </w:r>
            <w:r>
              <w:rPr>
                <w:b/>
              </w:rPr>
              <w:t xml:space="preserve">, </w:t>
            </w:r>
            <w:r w:rsidR="00D4604D">
              <w:t>учитель начальных классов;</w:t>
            </w:r>
          </w:p>
          <w:p w:rsidR="00B64BAA" w:rsidRDefault="00B64BAA" w:rsidP="00807649">
            <w:pPr>
              <w:ind w:left="0" w:right="0" w:firstLine="0"/>
            </w:pPr>
            <w:r w:rsidRPr="00B64BAA">
              <w:rPr>
                <w:b/>
              </w:rPr>
              <w:t>Новикова Анна Александровна</w:t>
            </w:r>
            <w:r>
              <w:t>, учитель информатики</w:t>
            </w:r>
          </w:p>
        </w:tc>
      </w:tr>
      <w:tr w:rsidR="00B64BAA" w:rsidTr="000A2379">
        <w:tc>
          <w:tcPr>
            <w:tcW w:w="4962" w:type="dxa"/>
          </w:tcPr>
          <w:p w:rsidR="00B64BAA" w:rsidRDefault="00B64BAA" w:rsidP="00A976B3">
            <w:pPr>
              <w:ind w:left="0" w:firstLine="0"/>
              <w:jc w:val="left"/>
            </w:pPr>
            <w:r>
              <w:lastRenderedPageBreak/>
              <w:t xml:space="preserve">7. Участие в конкурсах </w:t>
            </w:r>
          </w:p>
        </w:tc>
        <w:tc>
          <w:tcPr>
            <w:tcW w:w="6085" w:type="dxa"/>
            <w:gridSpan w:val="2"/>
          </w:tcPr>
          <w:p w:rsidR="00DE7ACC" w:rsidRDefault="00DE7ACC" w:rsidP="00807649">
            <w:pPr>
              <w:ind w:left="0" w:right="0" w:firstLine="0"/>
            </w:pPr>
            <w:r w:rsidRPr="00DE7ACC">
              <w:t>Обучающийся 1 класса</w:t>
            </w:r>
            <w:r>
              <w:t xml:space="preserve"> </w:t>
            </w:r>
            <w:proofErr w:type="spellStart"/>
            <w:r w:rsidR="00D4604D">
              <w:rPr>
                <w:b/>
              </w:rPr>
              <w:t>Санж</w:t>
            </w:r>
            <w:r w:rsidRPr="00DE7ACC">
              <w:rPr>
                <w:b/>
              </w:rPr>
              <w:t>аревский</w:t>
            </w:r>
            <w:proofErr w:type="spellEnd"/>
            <w:r w:rsidRPr="00DE7ACC">
              <w:rPr>
                <w:b/>
              </w:rPr>
              <w:t xml:space="preserve"> Марк (учитель Кремер О.В., научный руководитель Новикова А.А.)</w:t>
            </w:r>
            <w:r>
              <w:t>:</w:t>
            </w:r>
          </w:p>
          <w:p w:rsidR="00B64BAA" w:rsidRDefault="00DE7ACC" w:rsidP="00807649">
            <w:pPr>
              <w:ind w:left="0" w:right="0" w:firstLine="0"/>
            </w:pPr>
            <w:r>
              <w:rPr>
                <w:lang w:val="en-US"/>
              </w:rPr>
              <w:t>V</w:t>
            </w:r>
            <w:r>
              <w:t xml:space="preserve"> место МАН России «Я-исследователь»;</w:t>
            </w:r>
          </w:p>
          <w:p w:rsidR="00DE7ACC" w:rsidRDefault="00DE7ACC" w:rsidP="00807649">
            <w:pPr>
              <w:ind w:left="0" w:right="0" w:firstLine="0"/>
            </w:pPr>
            <w:r>
              <w:t>II место в направлении «</w:t>
            </w:r>
            <w:proofErr w:type="spellStart"/>
            <w:r>
              <w:t>ИКаРёнок</w:t>
            </w:r>
            <w:proofErr w:type="spellEnd"/>
            <w:r>
              <w:t>» Международного этапа «РобоФестКрым-2018» Х Всероссийского робототехнического фестиваля «РобоФест-2018»;</w:t>
            </w:r>
          </w:p>
          <w:p w:rsidR="00807649" w:rsidRDefault="00DE7ACC" w:rsidP="00807649">
            <w:pPr>
              <w:ind w:left="0" w:right="0" w:firstLine="0"/>
            </w:pPr>
            <w:proofErr w:type="gramStart"/>
            <w:r>
              <w:t xml:space="preserve">участник </w:t>
            </w:r>
            <w:r w:rsidRPr="00807649">
              <w:t xml:space="preserve"> </w:t>
            </w:r>
            <w:r>
              <w:rPr>
                <w:lang w:val="en-US"/>
              </w:rPr>
              <w:t>IV</w:t>
            </w:r>
            <w:proofErr w:type="gramEnd"/>
            <w:r>
              <w:t xml:space="preserve"> Открытого робототехнического турнира «</w:t>
            </w:r>
            <w:proofErr w:type="spellStart"/>
            <w:r>
              <w:rPr>
                <w:lang w:val="en-US"/>
              </w:rPr>
              <w:t>Sev</w:t>
            </w:r>
            <w:r w:rsidR="00807649">
              <w:rPr>
                <w:lang w:val="en-US"/>
              </w:rPr>
              <w:t>Robofest</w:t>
            </w:r>
            <w:proofErr w:type="spellEnd"/>
            <w:r w:rsidR="00807649">
              <w:t xml:space="preserve">» в </w:t>
            </w:r>
            <w:proofErr w:type="spellStart"/>
            <w:r w:rsidR="00807649">
              <w:t>г.Севастополе</w:t>
            </w:r>
            <w:proofErr w:type="spellEnd"/>
            <w:r w:rsidR="00807649">
              <w:t>;</w:t>
            </w:r>
          </w:p>
          <w:p w:rsidR="00807649" w:rsidRDefault="00807649" w:rsidP="00807649">
            <w:pPr>
              <w:ind w:left="0" w:right="0" w:firstLine="0"/>
            </w:pPr>
            <w:r>
              <w:rPr>
                <w:lang w:val="en-US"/>
              </w:rPr>
              <w:t>III</w:t>
            </w:r>
            <w:r w:rsidRPr="00807649">
              <w:t xml:space="preserve"> </w:t>
            </w:r>
            <w:r w:rsidR="00DE7ACC">
              <w:t xml:space="preserve"> </w:t>
            </w:r>
            <w:r>
              <w:t>место в Региональном этапе Всероссийской робототехнической олимпиаде, проект «Добрая дразнилка»;</w:t>
            </w:r>
          </w:p>
          <w:p w:rsidR="00484EB0" w:rsidRDefault="00807649" w:rsidP="00807649">
            <w:pPr>
              <w:ind w:left="0" w:right="0" w:firstLine="0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отбора в команду РК для участия в открытых состязаниях Санкт-Петербурга по Робототехнике в номинации «Интеллектуальное сумо. Мини сумо 15х15»</w:t>
            </w:r>
          </w:p>
          <w:p w:rsidR="00807649" w:rsidRPr="00484EB0" w:rsidRDefault="00484EB0" w:rsidP="00807649">
            <w:pPr>
              <w:ind w:left="0" w:right="0" w:firstLine="0"/>
            </w:pPr>
            <w:r>
              <w:t xml:space="preserve">Обучающийся 1 класса </w:t>
            </w:r>
            <w:proofErr w:type="spellStart"/>
            <w:r w:rsidR="00807649">
              <w:rPr>
                <w:b/>
              </w:rPr>
              <w:t>Хотлубей</w:t>
            </w:r>
            <w:proofErr w:type="spellEnd"/>
            <w:r w:rsidR="00807649">
              <w:rPr>
                <w:b/>
              </w:rPr>
              <w:t xml:space="preserve"> Артем </w:t>
            </w:r>
            <w:r w:rsidR="00807649" w:rsidRPr="00DE7ACC">
              <w:rPr>
                <w:b/>
              </w:rPr>
              <w:t>(учитель Кремер О.В., научный руководитель Новикова А.А.)</w:t>
            </w:r>
            <w:r w:rsidR="00807649">
              <w:t>:</w:t>
            </w:r>
          </w:p>
          <w:p w:rsidR="00DE7ACC" w:rsidRDefault="00484EB0" w:rsidP="00807649">
            <w:pPr>
              <w:ind w:left="0" w:right="0" w:firstLine="0"/>
            </w:pPr>
            <w:r>
              <w:t>призёр</w:t>
            </w:r>
            <w:r w:rsidR="00807649">
              <w:t xml:space="preserve"> </w:t>
            </w:r>
            <w:r w:rsidR="00807649">
              <w:rPr>
                <w:lang w:val="en-US"/>
              </w:rPr>
              <w:t>I</w:t>
            </w:r>
            <w:r w:rsidR="00807649">
              <w:t xml:space="preserve"> степени в финальных городских </w:t>
            </w:r>
            <w:r>
              <w:t>соревнованиях по Робототехнике.</w:t>
            </w:r>
          </w:p>
          <w:p w:rsidR="00484EB0" w:rsidRDefault="00484EB0" w:rsidP="00807649">
            <w:pPr>
              <w:ind w:left="0" w:right="0" w:firstLine="0"/>
            </w:pPr>
            <w:r>
              <w:rPr>
                <w:b/>
              </w:rPr>
              <w:t xml:space="preserve">15 </w:t>
            </w:r>
            <w:r w:rsidRPr="00484EB0">
              <w:rPr>
                <w:b/>
              </w:rPr>
              <w:t>обучающихся</w:t>
            </w:r>
            <w:r>
              <w:rPr>
                <w:b/>
              </w:rPr>
              <w:t xml:space="preserve"> </w:t>
            </w:r>
            <w:r>
              <w:t xml:space="preserve">1 класса стали призёрами </w:t>
            </w:r>
            <w:r>
              <w:rPr>
                <w:lang w:val="en-US"/>
              </w:rPr>
              <w:t>I</w:t>
            </w:r>
            <w:r w:rsidRPr="00484EB0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степени в Международной </w:t>
            </w:r>
            <w:proofErr w:type="gramStart"/>
            <w:r>
              <w:t>дистанционной  олимпиаде</w:t>
            </w:r>
            <w:proofErr w:type="gram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482753" w:rsidRDefault="00484EB0" w:rsidP="00807649">
            <w:pPr>
              <w:ind w:left="0" w:right="0" w:firstLine="0"/>
            </w:pPr>
            <w:r>
              <w:rPr>
                <w:b/>
              </w:rPr>
              <w:t xml:space="preserve">8 обучающихся </w:t>
            </w:r>
            <w:r>
              <w:t xml:space="preserve">2 класса </w:t>
            </w:r>
            <w:r>
              <w:rPr>
                <w:b/>
              </w:rPr>
              <w:t xml:space="preserve">(учитель Полуянова Н.А.) </w:t>
            </w:r>
            <w:r>
              <w:t>стали победителями онлайн-</w:t>
            </w:r>
            <w:proofErr w:type="gramStart"/>
            <w:r>
              <w:t>олимпиад  образовательного</w:t>
            </w:r>
            <w:proofErr w:type="gramEnd"/>
            <w:r>
              <w:t xml:space="preserve"> портала «</w:t>
            </w:r>
            <w:proofErr w:type="spellStart"/>
            <w:r>
              <w:t>Учи.Ру</w:t>
            </w:r>
            <w:proofErr w:type="spellEnd"/>
            <w:r>
              <w:t>».</w:t>
            </w:r>
          </w:p>
          <w:p w:rsidR="00484EB0" w:rsidRPr="00484EB0" w:rsidRDefault="00484EB0" w:rsidP="00807649">
            <w:pPr>
              <w:ind w:left="0" w:right="0" w:firstLine="0"/>
            </w:pPr>
            <w:r>
              <w:rPr>
                <w:b/>
              </w:rPr>
              <w:t xml:space="preserve">68 обучающихся </w:t>
            </w:r>
            <w:r w:rsidR="00482753" w:rsidRPr="00482753">
              <w:t>2 и</w:t>
            </w:r>
            <w:r w:rsidR="00482753">
              <w:rPr>
                <w:b/>
              </w:rPr>
              <w:t xml:space="preserve"> </w:t>
            </w:r>
            <w:r>
              <w:t xml:space="preserve">3 класса стали призерами </w:t>
            </w:r>
            <w:r w:rsidR="005270CF">
              <w:t>дистанционных олимпиад</w:t>
            </w:r>
            <w:r w:rsidR="00900B36">
              <w:t xml:space="preserve"> и конкурсов</w:t>
            </w:r>
            <w:r w:rsidR="00482753">
              <w:t xml:space="preserve"> образовательного сайта «Инфоурок».</w:t>
            </w:r>
          </w:p>
        </w:tc>
      </w:tr>
      <w:tr w:rsidR="00293A33" w:rsidTr="000A2379">
        <w:tc>
          <w:tcPr>
            <w:tcW w:w="4962" w:type="dxa"/>
          </w:tcPr>
          <w:p w:rsidR="00293A33" w:rsidRDefault="00293A33" w:rsidP="00A976B3">
            <w:pPr>
              <w:ind w:left="0" w:firstLine="0"/>
              <w:jc w:val="left"/>
            </w:pPr>
            <w:r>
              <w:t xml:space="preserve">8. Наличие авторских разработок уроков, методических </w:t>
            </w:r>
            <w:r>
              <w:lastRenderedPageBreak/>
              <w:t>материалов, раздаточного материала к урокам</w:t>
            </w:r>
          </w:p>
        </w:tc>
        <w:tc>
          <w:tcPr>
            <w:tcW w:w="6085" w:type="dxa"/>
            <w:gridSpan w:val="2"/>
          </w:tcPr>
          <w:p w:rsidR="00BF7CFC" w:rsidRDefault="00BF7CFC" w:rsidP="00BF7CFC">
            <w:pPr>
              <w:ind w:left="0" w:right="176" w:firstLine="0"/>
            </w:pPr>
            <w:r>
              <w:lastRenderedPageBreak/>
              <w:t xml:space="preserve">В школе созданы все условия для того, чтобы повышение профессиональной квалификации </w:t>
            </w:r>
            <w:r>
              <w:lastRenderedPageBreak/>
              <w:t>каждого учителя проходило в условиях инновационной деятельности.</w:t>
            </w:r>
          </w:p>
          <w:p w:rsidR="00BF7CFC" w:rsidRDefault="00BF7CFC" w:rsidP="00BF7CFC">
            <w:pPr>
              <w:ind w:left="0" w:right="176" w:firstLine="0"/>
            </w:pPr>
            <w:r>
              <w:t>Учитель Соснина М.Г. успешно окончила курсы: «Методика использования электронного учебника в системе начального образования</w:t>
            </w:r>
            <w:proofErr w:type="gramStart"/>
            <w:r>
              <w:t>»,  «</w:t>
            </w:r>
            <w:proofErr w:type="gramEnd"/>
            <w:r>
              <w:t xml:space="preserve">ИКТ-компетентность педагога», имеет собственные публикации на личном сайте </w:t>
            </w:r>
            <w:proofErr w:type="spellStart"/>
            <w:r>
              <w:rPr>
                <w:lang w:val="en-US"/>
              </w:rPr>
              <w:t>Sosnina</w:t>
            </w:r>
            <w:proofErr w:type="spellEnd"/>
            <w:r w:rsidRPr="00ED0A26">
              <w:t>-</w:t>
            </w:r>
            <w:r>
              <w:rPr>
                <w:lang w:val="en-US"/>
              </w:rPr>
              <w:t>Marina</w:t>
            </w:r>
            <w:r w:rsidRPr="00ED0A26">
              <w:t>-</w:t>
            </w:r>
            <w:proofErr w:type="spellStart"/>
            <w:r>
              <w:rPr>
                <w:lang w:val="en-US"/>
              </w:rPr>
              <w:t>Gennadievna</w:t>
            </w:r>
            <w:proofErr w:type="spellEnd"/>
            <w:r>
              <w:t>: «Слова-предметы, слова-действия», «Чередования гласных в корне слова, которые мы не видим» (русский язык), «Презентация «ФГОС НОО. Требования к результатам освоения основной образовательной программы 1 класса»;</w:t>
            </w:r>
            <w:r w:rsidR="001C3602">
              <w:t xml:space="preserve"> стала победителем Всероссийского конкурса «Мой край: человек и природа».</w:t>
            </w:r>
          </w:p>
          <w:p w:rsidR="00BF7CFC" w:rsidRDefault="00BF7CFC" w:rsidP="00BF7CFC">
            <w:pPr>
              <w:ind w:left="0" w:right="176" w:firstLine="0"/>
            </w:pPr>
            <w:r>
              <w:t xml:space="preserve">Учитель Кремер О.В. провела открытый урок и опубликовала материал «Путешествие по стране Имени Существительного», публикует собственные методические разработки на персональном учительском сайте </w:t>
            </w:r>
            <w:proofErr w:type="spellStart"/>
            <w:r w:rsidRPr="0044154A">
              <w:rPr>
                <w:u w:val="single"/>
                <w:lang w:val="en-US"/>
              </w:rPr>
              <w:t>infourok</w:t>
            </w:r>
            <w:proofErr w:type="spellEnd"/>
            <w:r w:rsidRPr="0044154A">
              <w:rPr>
                <w:u w:val="single"/>
              </w:rPr>
              <w:t>/ Кремер Ольга Владимировна</w:t>
            </w:r>
            <w:r>
              <w:t>; принимала участие в методических семинарах «Стратегии обучения чтению с пониманием», «Готовимся к Всероссийской проверочной работе», «Использование информационно-коммуникативных технологий в учебном процессе в начальной школе».</w:t>
            </w:r>
          </w:p>
          <w:p w:rsidR="00293A33" w:rsidRPr="00BF7CFC" w:rsidRDefault="00BF7CFC" w:rsidP="00BF7CFC">
            <w:pPr>
              <w:ind w:left="0" w:right="176" w:firstLine="0"/>
            </w:pPr>
            <w:r>
              <w:t xml:space="preserve">Учитель Пяткова Л.В. успешно прошла обучение на дистанционном курсе «Новые возможности мультимедийной презентации», является автором публикации творческой презентации к уроку в Сетевом издании «Образование: эффективность, качество, инновации», публикации творческих работ размещает на личном </w:t>
            </w:r>
            <w:proofErr w:type="gramStart"/>
            <w:r>
              <w:t>учительском  сайте</w:t>
            </w:r>
            <w:proofErr w:type="gramEnd"/>
            <w:r>
              <w:t xml:space="preserve"> </w:t>
            </w:r>
            <w:proofErr w:type="spellStart"/>
            <w:r w:rsidRPr="0044154A">
              <w:rPr>
                <w:u w:val="single"/>
                <w:lang w:val="en-US"/>
              </w:rPr>
              <w:t>infourok</w:t>
            </w:r>
            <w:proofErr w:type="spellEnd"/>
            <w:r>
              <w:rPr>
                <w:u w:val="single"/>
              </w:rPr>
              <w:t xml:space="preserve">/ Пяткова Лилия Владимировна, </w:t>
            </w:r>
            <w:r w:rsidRPr="0094443E">
              <w:t xml:space="preserve">награждена дипломом </w:t>
            </w:r>
            <w:r w:rsidRPr="0094443E">
              <w:rPr>
                <w:lang w:val="en-US"/>
              </w:rPr>
              <w:t>II</w:t>
            </w:r>
            <w:r>
              <w:t xml:space="preserve"> степени Всероссийского конкурса профессионального мастерства «Мой лучший урок по ФГОС»</w:t>
            </w:r>
          </w:p>
        </w:tc>
      </w:tr>
      <w:tr w:rsidR="00293A33" w:rsidTr="000A2379">
        <w:tc>
          <w:tcPr>
            <w:tcW w:w="4962" w:type="dxa"/>
          </w:tcPr>
          <w:p w:rsidR="00293A33" w:rsidRDefault="00293A33" w:rsidP="00A976B3">
            <w:pPr>
              <w:ind w:left="0" w:firstLine="0"/>
              <w:jc w:val="left"/>
            </w:pPr>
            <w:r>
              <w:lastRenderedPageBreak/>
              <w:t>9. Перечень мероприятий инновационного направления, проведенных в школе</w:t>
            </w:r>
          </w:p>
        </w:tc>
        <w:tc>
          <w:tcPr>
            <w:tcW w:w="6085" w:type="dxa"/>
            <w:gridSpan w:val="2"/>
          </w:tcPr>
          <w:p w:rsidR="00F36DB6" w:rsidRDefault="00F36DB6" w:rsidP="00CF497D">
            <w:pPr>
              <w:pStyle w:val="a4"/>
              <w:ind w:left="33" w:right="34" w:firstLine="0"/>
            </w:pPr>
            <w:r>
              <w:t xml:space="preserve"> В январе 2018 года педагогами РИП был проведен семинар-практикум для учителей начальных классов по теме «Использование электронных образовательных ресурсов на уроке в начальной школе».</w:t>
            </w:r>
          </w:p>
          <w:p w:rsidR="00293A33" w:rsidRDefault="00BA64E7" w:rsidP="00F36DB6">
            <w:pPr>
              <w:ind w:left="0" w:right="166" w:firstLine="0"/>
            </w:pPr>
            <w:r>
              <w:t>В марте 2018 года учителя Бабич Инесса Валериевна, Соснина Марина Геннадиевна и Кремер Ольга Владимировна приняли участие в организации и проведении республиканского семинара по теме «Ресурсный центр – центр качества образования и профессионального роста учителя». 27 апреля 2018 года учитель Кремер Ольга Владимировна приняла участие в республиканском семинаре</w:t>
            </w:r>
            <w:r w:rsidR="00616305">
              <w:t xml:space="preserve"> по </w:t>
            </w:r>
            <w:proofErr w:type="spellStart"/>
            <w:r w:rsidR="00616305">
              <w:t>здоровьесберегающим</w:t>
            </w:r>
            <w:proofErr w:type="spellEnd"/>
            <w:r w:rsidR="00616305">
              <w:t xml:space="preserve"> технологиям, на котором поделилась опытом работы по теме: «Методика раскрепощенного развития детей младшего школьного возраста в условиях работы ресурсного центра»</w:t>
            </w:r>
          </w:p>
          <w:p w:rsidR="004935FC" w:rsidRDefault="004935FC" w:rsidP="00F36DB6">
            <w:pPr>
              <w:ind w:left="0" w:right="166" w:firstLine="0"/>
            </w:pPr>
            <w:r>
              <w:t xml:space="preserve">В ноябре 2018 года приняли участие в работе городского методического объединения учителей начальных классов по теме </w:t>
            </w:r>
          </w:p>
          <w:p w:rsidR="004935FC" w:rsidRDefault="004935FC" w:rsidP="00F36DB6">
            <w:pPr>
              <w:ind w:left="0" w:right="166" w:firstLine="0"/>
            </w:pPr>
            <w:r>
              <w:t xml:space="preserve">Методическая работа в школе направлена на изучение проблемы подготовки уроков с использованием электронных образовательных ресурсов и сервисов «Библиотеки </w:t>
            </w:r>
            <w:r>
              <w:rPr>
                <w:lang w:val="en-US"/>
              </w:rPr>
              <w:t>on</w:t>
            </w:r>
            <w:r w:rsidRPr="004935FC">
              <w:t>-</w:t>
            </w:r>
            <w:r>
              <w:rPr>
                <w:lang w:val="en-US"/>
              </w:rPr>
              <w:t>line</w:t>
            </w:r>
            <w:r>
              <w:t>». В течение года были проведены методические объединения учителей начальных классов по темам:</w:t>
            </w:r>
          </w:p>
          <w:p w:rsidR="004935FC" w:rsidRDefault="004935FC" w:rsidP="00F36DB6">
            <w:pPr>
              <w:ind w:left="0" w:right="166" w:firstLine="0"/>
            </w:pPr>
            <w:r>
              <w:t xml:space="preserve">- </w:t>
            </w:r>
            <w:r w:rsidR="00A9219F">
              <w:t>«</w:t>
            </w:r>
            <w:r>
              <w:t>Мастерская учителя:</w:t>
            </w:r>
            <w:r w:rsidR="00A9219F">
              <w:t xml:space="preserve"> Технология работы на уроке с электронной и печатной формой учебника»;</w:t>
            </w:r>
          </w:p>
          <w:p w:rsidR="00A9219F" w:rsidRDefault="00A9219F" w:rsidP="00F36DB6">
            <w:pPr>
              <w:ind w:left="0" w:right="166" w:firstLine="0"/>
            </w:pPr>
            <w:r>
              <w:t>- «Мастерская учителя: Как подготовить урок с использованием ЭФУ»;</w:t>
            </w:r>
          </w:p>
          <w:p w:rsidR="00A9219F" w:rsidRPr="00A9219F" w:rsidRDefault="00A9219F" w:rsidP="00A9219F">
            <w:pPr>
              <w:ind w:left="0" w:right="166" w:firstLine="0"/>
              <w:jc w:val="left"/>
            </w:pPr>
            <w:r>
              <w:t>- «Технология организации парной и групповой работы при использовании на уроках ЭФУ».</w:t>
            </w:r>
            <w:r>
              <w:br/>
            </w:r>
          </w:p>
        </w:tc>
      </w:tr>
      <w:tr w:rsidR="00293A33" w:rsidTr="000A2379">
        <w:tc>
          <w:tcPr>
            <w:tcW w:w="4962" w:type="dxa"/>
          </w:tcPr>
          <w:p w:rsidR="00293A33" w:rsidRDefault="00293A33" w:rsidP="00A976B3">
            <w:pPr>
              <w:ind w:left="0" w:firstLine="0"/>
              <w:jc w:val="left"/>
            </w:pPr>
            <w:r>
              <w:lastRenderedPageBreak/>
              <w:t>10. Формы работы с родителями и основные мероприятия.</w:t>
            </w:r>
          </w:p>
        </w:tc>
        <w:tc>
          <w:tcPr>
            <w:tcW w:w="6085" w:type="dxa"/>
            <w:gridSpan w:val="2"/>
          </w:tcPr>
          <w:p w:rsidR="00293A33" w:rsidRPr="00BA64E7" w:rsidRDefault="00BA64E7" w:rsidP="00F36DB6">
            <w:pPr>
              <w:tabs>
                <w:tab w:val="left" w:pos="4569"/>
                <w:tab w:val="left" w:pos="5199"/>
              </w:tabs>
              <w:ind w:left="0" w:firstLine="0"/>
            </w:pPr>
            <w:r w:rsidRPr="00BA64E7">
              <w:t xml:space="preserve">Основной </w:t>
            </w:r>
            <w:r>
              <w:t>формой работы с родителями является родительский лекторий, а также совместные творческие проекты.</w:t>
            </w:r>
          </w:p>
        </w:tc>
      </w:tr>
      <w:tr w:rsidR="00293A33" w:rsidTr="000A2379">
        <w:tc>
          <w:tcPr>
            <w:tcW w:w="4962" w:type="dxa"/>
          </w:tcPr>
          <w:p w:rsidR="00293A33" w:rsidRDefault="00293A33" w:rsidP="00A976B3">
            <w:pPr>
              <w:ind w:left="0" w:firstLine="0"/>
              <w:jc w:val="left"/>
            </w:pPr>
            <w:r>
              <w:t>11.1. Уровень поддержки инновации среди педагогического коллектива, родителей, учеников</w:t>
            </w:r>
          </w:p>
        </w:tc>
        <w:tc>
          <w:tcPr>
            <w:tcW w:w="6085" w:type="dxa"/>
            <w:gridSpan w:val="2"/>
          </w:tcPr>
          <w:p w:rsidR="00293A33" w:rsidRDefault="005270DF" w:rsidP="00F36DB6">
            <w:pPr>
              <w:ind w:left="0" w:right="24" w:firstLine="0"/>
            </w:pPr>
            <w:r w:rsidRPr="005270DF">
              <w:t>Родители</w:t>
            </w:r>
            <w:r>
              <w:t xml:space="preserve"> активно сотрудничают с педагогами школьной инновационной площадки, проявляют заинтересованность в дальнейшем её развитии. </w:t>
            </w:r>
          </w:p>
          <w:p w:rsidR="005270DF" w:rsidRPr="005270DF" w:rsidRDefault="005270DF" w:rsidP="00F36DB6">
            <w:pPr>
              <w:ind w:left="0" w:right="24" w:firstLine="0"/>
            </w:pPr>
            <w:r>
              <w:t xml:space="preserve">Социальные исследования школьного педагога-психолога показывают рост учебной мотивации обучающихся, задействованных в работе инновационной площадки по сравнению с другими обучающимися начальных классов. В 2018/2019 учебном году планируется провести сравнительный анализ по уровню </w:t>
            </w:r>
            <w:proofErr w:type="spellStart"/>
            <w:r>
              <w:t>сформированности</w:t>
            </w:r>
            <w:proofErr w:type="spellEnd"/>
            <w:r>
              <w:t xml:space="preserve"> УУД и социализации детей охваченных РИП и обучающихся, н</w:t>
            </w:r>
            <w:r w:rsidR="002D5BF5">
              <w:t xml:space="preserve">е задействованных в работе РИП </w:t>
            </w:r>
            <w:proofErr w:type="gramStart"/>
            <w:r w:rsidR="002D5BF5">
              <w:t>( в</w:t>
            </w:r>
            <w:proofErr w:type="gramEnd"/>
            <w:r w:rsidR="002D5BF5">
              <w:t xml:space="preserve"> этом учебном году такой </w:t>
            </w:r>
            <w:r w:rsidR="00900B36">
              <w:t>сравнительный анализ делать преждевременно</w:t>
            </w:r>
            <w:r w:rsidR="002D5BF5">
              <w:t>)</w:t>
            </w:r>
          </w:p>
        </w:tc>
      </w:tr>
      <w:tr w:rsidR="00293A33" w:rsidTr="000A2379">
        <w:tc>
          <w:tcPr>
            <w:tcW w:w="4962" w:type="dxa"/>
          </w:tcPr>
          <w:p w:rsidR="00293A33" w:rsidRDefault="00293A33" w:rsidP="00A976B3">
            <w:pPr>
              <w:ind w:left="0" w:firstLine="0"/>
              <w:jc w:val="left"/>
            </w:pPr>
            <w:r>
              <w:t>11.2. Формы методической, организационной, финансовой (и др.) поддержки</w:t>
            </w:r>
            <w:r w:rsidR="000A2379">
              <w:t xml:space="preserve">, которые </w:t>
            </w:r>
            <w:proofErr w:type="gramStart"/>
            <w:r w:rsidR="000A2379">
              <w:t>предоставлялись  в</w:t>
            </w:r>
            <w:proofErr w:type="gramEnd"/>
            <w:r w:rsidR="000A2379">
              <w:t xml:space="preserve"> 2017/2018 учебном году</w:t>
            </w:r>
            <w:r>
              <w:t xml:space="preserve"> </w:t>
            </w:r>
          </w:p>
        </w:tc>
        <w:tc>
          <w:tcPr>
            <w:tcW w:w="6085" w:type="dxa"/>
            <w:gridSpan w:val="2"/>
          </w:tcPr>
          <w:p w:rsidR="00FD0845" w:rsidRDefault="00FD0845" w:rsidP="00F36DB6">
            <w:pPr>
              <w:ind w:left="0" w:right="166" w:firstLine="0"/>
            </w:pPr>
            <w:r>
              <w:t xml:space="preserve">Статус региональной инновационной площадки МОУ «Школа №3» города Алушта был присвоен приказом Министерства образования, науки и молодежи Республики </w:t>
            </w:r>
            <w:proofErr w:type="gramStart"/>
            <w:r>
              <w:t>Крым  №</w:t>
            </w:r>
            <w:proofErr w:type="gramEnd"/>
            <w:r>
              <w:t xml:space="preserve"> 2499 от 09.10.2017 года</w:t>
            </w:r>
          </w:p>
          <w:p w:rsidR="00293A33" w:rsidRDefault="00FD0845" w:rsidP="00F36DB6">
            <w:pPr>
              <w:ind w:left="0" w:right="166" w:firstLine="0"/>
            </w:pPr>
            <w:r>
              <w:t>Финансирование работы площадки еще не осуществлялось.</w:t>
            </w:r>
          </w:p>
          <w:p w:rsidR="00FD0845" w:rsidRDefault="00FD0845" w:rsidP="00F36DB6">
            <w:pPr>
              <w:ind w:left="0" w:right="166" w:firstLine="0"/>
              <w:rPr>
                <w:b/>
              </w:rPr>
            </w:pPr>
            <w:r>
              <w:t>Методическую и организационную поддержку осуществляет издательство «Академкнига-учебник» (бесплатно предоставило на 2 месяца интерактивные пособия по литературному чтению, русскому языку, математике и окружающему миру для работы с обучающимися 2х-3х классов), а также</w:t>
            </w:r>
            <w:r w:rsidR="007D5C63">
              <w:t xml:space="preserve"> методическую помощь в повышении педагогической квалификации и в подготовке и проведении методических семинаров и практикумов осуществляют </w:t>
            </w:r>
            <w:proofErr w:type="gramStart"/>
            <w:r w:rsidR="007D5C63">
              <w:t>сотрудники</w:t>
            </w:r>
            <w:r>
              <w:t xml:space="preserve">  </w:t>
            </w:r>
            <w:proofErr w:type="spellStart"/>
            <w:r>
              <w:t>КРИППо</w:t>
            </w:r>
            <w:proofErr w:type="spellEnd"/>
            <w:proofErr w:type="gramEnd"/>
            <w:r>
              <w:t>.</w:t>
            </w:r>
          </w:p>
        </w:tc>
      </w:tr>
      <w:tr w:rsidR="000A2379" w:rsidTr="000A2379">
        <w:tc>
          <w:tcPr>
            <w:tcW w:w="4962" w:type="dxa"/>
          </w:tcPr>
          <w:p w:rsidR="000A2379" w:rsidRDefault="000A2379" w:rsidP="00A976B3">
            <w:pPr>
              <w:ind w:left="0" w:firstLine="0"/>
              <w:jc w:val="left"/>
            </w:pPr>
            <w:r>
              <w:t xml:space="preserve">12. </w:t>
            </w:r>
            <w:r w:rsidR="00BA64E7">
              <w:t>Публикации, о</w:t>
            </w:r>
            <w:r>
              <w:t xml:space="preserve">тчеты, участие в выставках, издание методических материалов, </w:t>
            </w:r>
            <w:r>
              <w:lastRenderedPageBreak/>
              <w:t>выступления в местных СМИ и другие результаты инновационной деятельности</w:t>
            </w:r>
          </w:p>
        </w:tc>
        <w:tc>
          <w:tcPr>
            <w:tcW w:w="6085" w:type="dxa"/>
            <w:gridSpan w:val="2"/>
          </w:tcPr>
          <w:p w:rsidR="000A2379" w:rsidRDefault="00BA64E7" w:rsidP="00F36DB6">
            <w:pPr>
              <w:ind w:left="0" w:right="24" w:firstLine="0"/>
            </w:pPr>
            <w:r w:rsidRPr="00BA64E7">
              <w:lastRenderedPageBreak/>
              <w:t>Работу</w:t>
            </w:r>
            <w:r>
              <w:t xml:space="preserve"> школы в общем и инновационной площадки в частности постоянно освещают</w:t>
            </w:r>
            <w:r w:rsidR="005270DF">
              <w:t xml:space="preserve"> </w:t>
            </w:r>
            <w:r w:rsidR="005270DF">
              <w:lastRenderedPageBreak/>
              <w:t>городские телекомпании «555», «БРТ</w:t>
            </w:r>
            <w:proofErr w:type="gramStart"/>
            <w:r w:rsidR="005270DF">
              <w:t xml:space="preserve">», </w:t>
            </w:r>
            <w:r>
              <w:t xml:space="preserve"> </w:t>
            </w:r>
            <w:r w:rsidR="005270DF">
              <w:t xml:space="preserve"> </w:t>
            </w:r>
            <w:proofErr w:type="gramEnd"/>
            <w:r w:rsidR="005270DF">
              <w:t>а также газета «</w:t>
            </w:r>
            <w:proofErr w:type="spellStart"/>
            <w:r w:rsidR="005270DF">
              <w:t>Алуштинский</w:t>
            </w:r>
            <w:proofErr w:type="spellEnd"/>
            <w:r w:rsidR="005270DF">
              <w:t xml:space="preserve"> вестник».</w:t>
            </w:r>
          </w:p>
          <w:p w:rsidR="00453950" w:rsidRPr="00BA64E7" w:rsidRDefault="00453950" w:rsidP="00F36DB6">
            <w:pPr>
              <w:ind w:left="0" w:right="24" w:firstLine="0"/>
            </w:pPr>
            <w:r>
              <w:t xml:space="preserve">Учитель Соснина М.Г. проводит внеклассную работу с </w:t>
            </w:r>
            <w:proofErr w:type="gramStart"/>
            <w:r>
              <w:t>обучающимися  по</w:t>
            </w:r>
            <w:proofErr w:type="gramEnd"/>
            <w:r>
              <w:t xml:space="preserve"> выпуску классного детского</w:t>
            </w:r>
            <w:r w:rsidR="00900B36">
              <w:t xml:space="preserve"> электронного</w:t>
            </w:r>
            <w:r>
              <w:t xml:space="preserve"> журнала. Коллектив педагогов РИП разрабатывает и собирает материал для издания сборника </w:t>
            </w:r>
            <w:proofErr w:type="gramStart"/>
            <w:r>
              <w:t>методических  и</w:t>
            </w:r>
            <w:proofErr w:type="gramEnd"/>
            <w:r>
              <w:t xml:space="preserve"> дидактических пособий для учителей, работающих в начальных классах.</w:t>
            </w:r>
          </w:p>
        </w:tc>
      </w:tr>
      <w:tr w:rsidR="000A2379" w:rsidTr="00523850">
        <w:tc>
          <w:tcPr>
            <w:tcW w:w="11047" w:type="dxa"/>
            <w:gridSpan w:val="3"/>
          </w:tcPr>
          <w:p w:rsidR="000A2379" w:rsidRPr="000A2379" w:rsidRDefault="000A2379" w:rsidP="000A2379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0A2379">
              <w:rPr>
                <w:b/>
              </w:rPr>
              <w:lastRenderedPageBreak/>
              <w:t>Аналитическая часть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0A2379" w:rsidP="008D2DA0">
            <w:pPr>
              <w:ind w:left="0" w:firstLine="0"/>
            </w:pPr>
            <w:r>
              <w:t>1</w:t>
            </w:r>
            <w:r w:rsidR="008D2DA0" w:rsidRPr="001C2767">
              <w:t>.</w:t>
            </w:r>
            <w:r>
              <w:t>1.</w:t>
            </w:r>
            <w:r w:rsidR="008D2DA0" w:rsidRPr="001C2767">
              <w:t xml:space="preserve"> Тема </w:t>
            </w:r>
            <w:r w:rsidR="00D2480A">
              <w:t>программы инновационной площадки</w:t>
            </w:r>
          </w:p>
        </w:tc>
        <w:tc>
          <w:tcPr>
            <w:tcW w:w="6085" w:type="dxa"/>
            <w:gridSpan w:val="2"/>
          </w:tcPr>
          <w:p w:rsidR="008D2DA0" w:rsidRDefault="008D2DA0" w:rsidP="00F36DB6">
            <w:pPr>
              <w:ind w:left="0" w:right="24" w:firstLine="0"/>
            </w:pPr>
            <w:r>
              <w:t>«Взаимосвязь печатных и электронных ресурсов для достижения планируемых результатов обучения в начальной школе»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0A2379" w:rsidP="008D2DA0">
            <w:pPr>
              <w:ind w:left="0" w:firstLine="0"/>
            </w:pPr>
            <w:r>
              <w:t>1.</w:t>
            </w:r>
            <w:r w:rsidR="00D2480A">
              <w:t>2. Цель программы</w:t>
            </w:r>
          </w:p>
        </w:tc>
        <w:tc>
          <w:tcPr>
            <w:tcW w:w="6085" w:type="dxa"/>
            <w:gridSpan w:val="2"/>
          </w:tcPr>
          <w:p w:rsidR="008D2DA0" w:rsidRDefault="00D2480A" w:rsidP="00F36DB6">
            <w:pPr>
              <w:ind w:left="0" w:right="24" w:firstLine="0"/>
            </w:pPr>
            <w:r>
              <w:t>Р</w:t>
            </w:r>
            <w:r w:rsidR="008D2DA0" w:rsidRPr="00A23066">
              <w:t>азработать содержательные и технологические решения по использованию взаимосвязанных печатных и электронных образовательных ресурсов для повышения эффективности образовательной деятельности в</w:t>
            </w:r>
            <w:r w:rsidR="001203E3">
              <w:t xml:space="preserve"> начальной школе.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0A2379" w:rsidP="008D2DA0">
            <w:pPr>
              <w:ind w:left="0" w:firstLine="0"/>
            </w:pPr>
            <w:r>
              <w:t>1.</w:t>
            </w:r>
            <w:r w:rsidR="00D2480A">
              <w:t>3.Задачи программы</w:t>
            </w:r>
          </w:p>
        </w:tc>
        <w:tc>
          <w:tcPr>
            <w:tcW w:w="6085" w:type="dxa"/>
            <w:gridSpan w:val="2"/>
          </w:tcPr>
          <w:p w:rsidR="00624104" w:rsidRDefault="00624104" w:rsidP="00624104">
            <w:pPr>
              <w:ind w:left="0" w:right="34" w:firstLine="567"/>
            </w:pPr>
            <w:r>
              <w:t>- изучение возможностей использования электронных образовательных ресурсов для организации урочной и внеурочной деятельности младших школьников;</w:t>
            </w:r>
          </w:p>
          <w:p w:rsidR="00624104" w:rsidRDefault="00624104" w:rsidP="00624104">
            <w:pPr>
              <w:ind w:left="0" w:right="34" w:firstLine="567"/>
            </w:pPr>
            <w:r>
              <w:t>- разработка содержательных и технологических моделей проведения уроков, организации внеурочной деятельности с учетом оптимального применения печатных и электронных форм учебников;</w:t>
            </w:r>
          </w:p>
          <w:p w:rsidR="00624104" w:rsidRDefault="00624104" w:rsidP="00624104">
            <w:pPr>
              <w:ind w:left="0" w:right="34" w:firstLine="567"/>
            </w:pPr>
            <w:r>
              <w:t>- обеспечение реализации в образовательной деятельности системы «Перспективная начальная школа», входящей в федеральный перечень учебников и имеющей учебники и учебные пособия в печатной и электронной формах;</w:t>
            </w:r>
          </w:p>
          <w:p w:rsidR="00624104" w:rsidRDefault="00624104" w:rsidP="00624104">
            <w:pPr>
              <w:ind w:left="0" w:right="34" w:firstLine="567"/>
            </w:pPr>
            <w:r>
              <w:t>- выявление наиболее эффективных методических и дидактических решений по использованию вариативных ресурсов для оценки образовательных достижений младших школьников;</w:t>
            </w:r>
          </w:p>
          <w:p w:rsidR="00624104" w:rsidRDefault="00624104" w:rsidP="00624104">
            <w:pPr>
              <w:pStyle w:val="a4"/>
              <w:ind w:left="0" w:right="176" w:firstLine="567"/>
              <w:jc w:val="left"/>
            </w:pPr>
            <w:r>
              <w:lastRenderedPageBreak/>
              <w:t>- обеспечение повышения квалификации педагогов по вопросам применения взаимосвязанных печатных и электронных ресурсов в начальной школе</w:t>
            </w:r>
          </w:p>
          <w:p w:rsidR="008D2DA0" w:rsidRDefault="008D2DA0" w:rsidP="008D2DA0">
            <w:pPr>
              <w:ind w:left="0" w:firstLine="0"/>
            </w:pPr>
          </w:p>
        </w:tc>
      </w:tr>
      <w:tr w:rsidR="008D2DA0" w:rsidTr="000A2379">
        <w:tc>
          <w:tcPr>
            <w:tcW w:w="4962" w:type="dxa"/>
          </w:tcPr>
          <w:p w:rsidR="008D2DA0" w:rsidRPr="001C2767" w:rsidRDefault="00381A67" w:rsidP="008D2DA0">
            <w:pPr>
              <w:ind w:left="0" w:firstLine="0"/>
            </w:pPr>
            <w:r>
              <w:lastRenderedPageBreak/>
              <w:t>1.</w:t>
            </w:r>
            <w:r w:rsidR="00D2480A">
              <w:t>4. Срок реализации программы</w:t>
            </w:r>
          </w:p>
        </w:tc>
        <w:tc>
          <w:tcPr>
            <w:tcW w:w="6085" w:type="dxa"/>
            <w:gridSpan w:val="2"/>
          </w:tcPr>
          <w:p w:rsidR="008D2DA0" w:rsidRDefault="00624104" w:rsidP="008D2DA0">
            <w:pPr>
              <w:ind w:left="0" w:firstLine="0"/>
            </w:pPr>
            <w:r>
              <w:t>4 года</w:t>
            </w:r>
            <w:r w:rsidR="00742E40">
              <w:t>: октябрь 2017года – октябрь 2021 года (на основании приказа Минобразования Крыма от 09.10.2017г №2499)</w:t>
            </w:r>
          </w:p>
        </w:tc>
      </w:tr>
      <w:tr w:rsidR="008D2DA0" w:rsidTr="000A2379">
        <w:tc>
          <w:tcPr>
            <w:tcW w:w="4962" w:type="dxa"/>
          </w:tcPr>
          <w:p w:rsidR="008D2DA0" w:rsidRPr="00E476C4" w:rsidRDefault="00381A67" w:rsidP="008D2DA0">
            <w:pPr>
              <w:ind w:left="0" w:firstLine="0"/>
            </w:pPr>
            <w:r>
              <w:t>1.</w:t>
            </w:r>
            <w:r w:rsidR="00D2480A">
              <w:t xml:space="preserve">5. Этап реализации программы </w:t>
            </w:r>
            <w:r w:rsidR="00E476C4" w:rsidRPr="00E476C4">
              <w:t xml:space="preserve">- </w:t>
            </w:r>
            <w:r w:rsidR="00E476C4">
              <w:t>проделанная   работа в рамках инновационной площадки</w:t>
            </w:r>
          </w:p>
        </w:tc>
        <w:tc>
          <w:tcPr>
            <w:tcW w:w="6085" w:type="dxa"/>
            <w:gridSpan w:val="2"/>
          </w:tcPr>
          <w:p w:rsidR="008D2DA0" w:rsidRDefault="00CF497D" w:rsidP="00381A67">
            <w:pPr>
              <w:ind w:left="0" w:right="176" w:firstLine="0"/>
            </w:pPr>
            <w:r>
              <w:t xml:space="preserve">     2018 /2019 учебный </w:t>
            </w:r>
            <w:proofErr w:type="gramStart"/>
            <w:r>
              <w:t>год  –</w:t>
            </w:r>
            <w:proofErr w:type="gramEnd"/>
            <w:r>
              <w:t xml:space="preserve"> год </w:t>
            </w:r>
            <w:r w:rsidR="00381A67">
              <w:t xml:space="preserve">реализация основного этапа программы  инновационной площадки </w:t>
            </w:r>
            <w:r w:rsidR="00E0579F">
              <w:t xml:space="preserve">(методы- исследовательские, поисковые). </w:t>
            </w:r>
            <w:r w:rsidR="00423938">
              <w:t>Основной целью работы данного этапа является УРОК как основная форма реализации программных требований воспитания и образования обучающихся. Наибо</w:t>
            </w:r>
            <w:r w:rsidR="00D2480A">
              <w:t xml:space="preserve">лее эффективными </w:t>
            </w:r>
            <w:r w:rsidR="00423938">
              <w:t>для достижения целей и задач начального общего образования с помощью классно-урочной системы мы посчитали:</w:t>
            </w:r>
          </w:p>
          <w:p w:rsidR="00423938" w:rsidRDefault="00423938" w:rsidP="00B53CBA">
            <w:pPr>
              <w:ind w:left="0" w:right="176" w:firstLine="567"/>
            </w:pPr>
            <w:r>
              <w:t>-</w:t>
            </w:r>
            <w:proofErr w:type="spellStart"/>
            <w:r>
              <w:t>постразвивающую</w:t>
            </w:r>
            <w:proofErr w:type="spellEnd"/>
            <w:r>
              <w:t xml:space="preserve"> личностно-ориентированную систему начального общего образования «Перспективная начальная школа», основанную на идеях развивающего обучения </w:t>
            </w:r>
            <w:proofErr w:type="spellStart"/>
            <w:r>
              <w:t>Занкова</w:t>
            </w:r>
            <w:proofErr w:type="spellEnd"/>
            <w:r>
              <w:t xml:space="preserve"> и </w:t>
            </w:r>
            <w:proofErr w:type="spellStart"/>
            <w:r>
              <w:t>Эльконина</w:t>
            </w:r>
            <w:proofErr w:type="spellEnd"/>
            <w:r>
              <w:t>-Давыдова;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развивающую систему </w:t>
            </w:r>
            <w:proofErr w:type="spellStart"/>
            <w:r>
              <w:t>Занкова</w:t>
            </w:r>
            <w:proofErr w:type="spellEnd"/>
            <w:r>
              <w:t>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развивающую систему </w:t>
            </w:r>
            <w:proofErr w:type="spellStart"/>
            <w:r>
              <w:t>Эльконина</w:t>
            </w:r>
            <w:proofErr w:type="spellEnd"/>
            <w:r>
              <w:t>-Давыдова;</w:t>
            </w:r>
          </w:p>
          <w:p w:rsidR="00423938" w:rsidRDefault="00423938" w:rsidP="00B53CBA">
            <w:pPr>
              <w:ind w:left="0" w:right="176" w:firstLine="567"/>
            </w:pPr>
            <w:r>
              <w:t xml:space="preserve">- традиционную систему обучения, основанную на идеях развивающего обучения. 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2D5BF5" w:rsidP="008D2DA0">
            <w:pPr>
              <w:ind w:left="0" w:firstLine="0"/>
            </w:pPr>
            <w:r>
              <w:t>1.6.</w:t>
            </w:r>
            <w:r w:rsidR="008D2DA0" w:rsidRPr="001C2767">
              <w:t xml:space="preserve">Задачи на данный этап  </w:t>
            </w:r>
          </w:p>
        </w:tc>
        <w:tc>
          <w:tcPr>
            <w:tcW w:w="6085" w:type="dxa"/>
            <w:gridSpan w:val="2"/>
          </w:tcPr>
          <w:p w:rsidR="00431394" w:rsidRDefault="00431394" w:rsidP="00F36DB6">
            <w:pPr>
              <w:ind w:left="0" w:right="24" w:firstLine="0"/>
            </w:pPr>
            <w:r>
              <w:t xml:space="preserve">- </w:t>
            </w:r>
            <w:r w:rsidR="00F42A9F">
              <w:t>Продолжение повышения</w:t>
            </w:r>
            <w:r w:rsidR="00E0579F">
              <w:t xml:space="preserve"> квалификации педагогов; </w:t>
            </w:r>
          </w:p>
          <w:p w:rsidR="008D2DA0" w:rsidRDefault="00431394" w:rsidP="00F36DB6">
            <w:pPr>
              <w:ind w:left="0" w:right="24" w:firstLine="0"/>
            </w:pPr>
            <w:r>
              <w:t xml:space="preserve">- </w:t>
            </w:r>
            <w:r w:rsidR="00E0579F">
              <w:t>создание информационных, психолого-педагогических, кадровых, финансовых и других условий</w:t>
            </w:r>
            <w:r>
              <w:t xml:space="preserve">; </w:t>
            </w:r>
          </w:p>
          <w:p w:rsidR="00431394" w:rsidRDefault="00431394" w:rsidP="00F36DB6">
            <w:pPr>
              <w:ind w:left="0" w:right="24" w:firstLine="0"/>
            </w:pPr>
            <w:r>
              <w:t xml:space="preserve">- обеспечение урочной и внеурочной деятельности обучающихся учебными пособиями, включающими интерактивные мультимедийные ресурсы повышенного уровня </w:t>
            </w:r>
            <w:r>
              <w:lastRenderedPageBreak/>
              <w:t>и задания для оценки достижений по таким предметам как, окружающий мир, русский язык, математика;</w:t>
            </w:r>
          </w:p>
          <w:p w:rsidR="00431394" w:rsidRDefault="00431394" w:rsidP="00F36DB6">
            <w:pPr>
              <w:ind w:left="0" w:right="24" w:firstLine="0"/>
            </w:pPr>
            <w:r>
              <w:t>- продолжение обучения детей, начиная с 1 класса, последовательно и систематически обучать работать с источниками информации, основным из которых является учебник в печатной и электронной форме;</w:t>
            </w:r>
          </w:p>
          <w:p w:rsidR="00431394" w:rsidRDefault="00431394" w:rsidP="00F36DB6">
            <w:pPr>
              <w:ind w:left="0" w:right="24" w:firstLine="0"/>
            </w:pPr>
            <w:r>
              <w:t>- выявление детей с признаками одаренности, связанными с возможностью постоянного наблюдения за их деятельностью на уроке и за его пределами</w:t>
            </w:r>
            <w:r w:rsidR="00063A93">
              <w:t xml:space="preserve"> (наблюдение за поведением детей на уроках и переменах, изучение деятельности в условиях внеурочной деятельности, </w:t>
            </w:r>
            <w:proofErr w:type="gramStart"/>
            <w:r w:rsidR="00063A93">
              <w:t>учет  мнения</w:t>
            </w:r>
            <w:proofErr w:type="gramEnd"/>
            <w:r w:rsidR="00063A93">
              <w:t xml:space="preserve"> родителей, рассмотрение заключений специалистов школы, внешкольных учреждений, готовых сделать вывод о склонности детей к тому или иному виду деятельности);</w:t>
            </w:r>
          </w:p>
          <w:p w:rsidR="00063A93" w:rsidRDefault="00063A93" w:rsidP="00F36DB6">
            <w:pPr>
              <w:ind w:left="0" w:right="0" w:firstLine="0"/>
            </w:pPr>
            <w:r>
              <w:t>- поддержка детей с ограниченными возможностями здоровья;</w:t>
            </w:r>
          </w:p>
          <w:p w:rsidR="00063A93" w:rsidRDefault="00063A93" w:rsidP="00F36DB6">
            <w:pPr>
              <w:ind w:left="0" w:right="0" w:firstLine="0"/>
            </w:pPr>
            <w:r>
              <w:t>- привлечение родителей к дистанционному образованию по проблемам современного содержания образования и воспитания детей.</w:t>
            </w:r>
          </w:p>
        </w:tc>
      </w:tr>
      <w:tr w:rsidR="008D2DA0" w:rsidTr="000A2379">
        <w:tc>
          <w:tcPr>
            <w:tcW w:w="4962" w:type="dxa"/>
          </w:tcPr>
          <w:p w:rsidR="008D2DA0" w:rsidRDefault="008D2DA0" w:rsidP="008D2DA0">
            <w:pPr>
              <w:ind w:left="0" w:firstLine="0"/>
            </w:pPr>
            <w:r w:rsidRPr="001C2767">
              <w:lastRenderedPageBreak/>
              <w:t xml:space="preserve">2.1. Описание соответствия заявки и полученных результатов  </w:t>
            </w:r>
          </w:p>
        </w:tc>
        <w:tc>
          <w:tcPr>
            <w:tcW w:w="6085" w:type="dxa"/>
            <w:gridSpan w:val="2"/>
          </w:tcPr>
          <w:p w:rsidR="00E27CCE" w:rsidRDefault="002D5BF5" w:rsidP="002D5BF5">
            <w:pPr>
              <w:ind w:left="0" w:right="176" w:firstLine="567"/>
            </w:pPr>
            <w:r>
              <w:rPr>
                <w:b/>
                <w:i/>
              </w:rPr>
              <w:t xml:space="preserve"> </w:t>
            </w:r>
            <w:r w:rsidR="00E27CCE">
              <w:t>«Запуская» в нашей школе экспериментально-исследовательские процессы, мы прежде всего реализуем стратегические приоритеты образовательного и воспитательного развития школы.</w:t>
            </w:r>
          </w:p>
          <w:p w:rsidR="00E27CCE" w:rsidRDefault="00E27CCE" w:rsidP="00E27CCE">
            <w:pPr>
              <w:ind w:left="0" w:right="176" w:firstLine="0"/>
            </w:pPr>
            <w:r>
              <w:t>Работа в таком режиме направлена на повышение качества образования благодаря:</w:t>
            </w:r>
          </w:p>
          <w:p w:rsidR="00E27CCE" w:rsidRDefault="00E27CCE" w:rsidP="00E27CCE">
            <w:pPr>
              <w:ind w:left="0" w:right="176" w:firstLine="0"/>
            </w:pPr>
            <w:r>
              <w:t>- концентрации ресурсов;</w:t>
            </w:r>
          </w:p>
          <w:p w:rsidR="00E27CCE" w:rsidRDefault="00E27CCE" w:rsidP="00E27CCE">
            <w:pPr>
              <w:ind w:left="0" w:right="176" w:firstLine="0"/>
            </w:pPr>
            <w:r>
              <w:t>- выбора и обоснования исследовательской тематики;</w:t>
            </w:r>
          </w:p>
          <w:p w:rsidR="00E27CCE" w:rsidRDefault="00E27CCE" w:rsidP="00E27CCE">
            <w:pPr>
              <w:ind w:left="0" w:right="176" w:firstLine="0"/>
            </w:pPr>
            <w:r>
              <w:t>- решения актуальных проблем педагогической практики;</w:t>
            </w:r>
          </w:p>
          <w:p w:rsidR="00E27CCE" w:rsidRPr="00E27CCE" w:rsidRDefault="00E27CCE" w:rsidP="00E27CCE">
            <w:pPr>
              <w:ind w:left="0" w:right="176" w:firstLine="0"/>
            </w:pPr>
            <w:r>
              <w:t>- тиражированию педагогического опыта, что обеспечивает эффективность образовательной деятельности всей школы.</w:t>
            </w:r>
          </w:p>
        </w:tc>
      </w:tr>
      <w:tr w:rsidR="008D2DA0" w:rsidTr="000A2379">
        <w:tc>
          <w:tcPr>
            <w:tcW w:w="4962" w:type="dxa"/>
          </w:tcPr>
          <w:p w:rsidR="008D2DA0" w:rsidRDefault="008D2DA0" w:rsidP="008D2DA0">
            <w:pPr>
              <w:ind w:left="0" w:firstLine="0"/>
            </w:pPr>
            <w:r w:rsidRPr="001C2767">
              <w:lastRenderedPageBreak/>
              <w:t xml:space="preserve">2.2. Описание текущей актуальности продукта  </w:t>
            </w:r>
          </w:p>
        </w:tc>
        <w:tc>
          <w:tcPr>
            <w:tcW w:w="6085" w:type="dxa"/>
            <w:gridSpan w:val="2"/>
          </w:tcPr>
          <w:p w:rsidR="00D1263B" w:rsidRDefault="00D1263B" w:rsidP="00D1263B">
            <w:pPr>
              <w:ind w:left="0" w:right="34" w:firstLine="0"/>
            </w:pPr>
            <w:r>
              <w:t>Основным направлением государственной политики в сфере общего образования на период до 2020 года является обеспечение равного доступа к качественному образованию, которое будет реализовано через: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обновление содержания, технологий образования и образовательной среды; 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развитие материально-технической базы учреждений общего образования, использование современных информационных и коммуникационных технологий, дистанционных форм обучения; </w:t>
            </w:r>
          </w:p>
          <w:p w:rsidR="00D1263B" w:rsidRDefault="00D1263B" w:rsidP="00D1263B">
            <w:pPr>
              <w:ind w:left="0" w:right="34" w:firstLine="0"/>
            </w:pPr>
            <w:r>
              <w:t xml:space="preserve">- создание условий для повышения квалификации работающих педагогов; </w:t>
            </w:r>
          </w:p>
          <w:p w:rsidR="00D1263B" w:rsidRDefault="00D1263B" w:rsidP="00D1263B">
            <w:pPr>
              <w:ind w:left="0" w:right="34" w:firstLine="0"/>
            </w:pPr>
            <w:r>
              <w:t>- создание материально-технических, кадровых условий для развития системы дополнительного образования детей, обеспечивающих доступность и вариативность услуг дополнительного образования;</w:t>
            </w:r>
          </w:p>
          <w:p w:rsidR="008D2DA0" w:rsidRDefault="00D1263B" w:rsidP="00D1263B">
            <w:pPr>
              <w:ind w:left="0" w:right="34" w:firstLine="0"/>
            </w:pPr>
            <w:r>
              <w:t>- повышение профессионального уровня работников образования в области развития дополнительных образовательных программ, овладения современными моделями, методами, технологиями организации работы с одаренными детьми.</w:t>
            </w:r>
          </w:p>
        </w:tc>
      </w:tr>
      <w:tr w:rsidR="008D2DA0" w:rsidTr="000A2379">
        <w:tc>
          <w:tcPr>
            <w:tcW w:w="11047" w:type="dxa"/>
            <w:gridSpan w:val="3"/>
          </w:tcPr>
          <w:p w:rsidR="008D2DA0" w:rsidRPr="001C2767" w:rsidRDefault="008D2DA0" w:rsidP="008D2DA0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1C2767">
              <w:rPr>
                <w:b/>
              </w:rPr>
              <w:t>Реализация дорожной карты проекта (программы)</w:t>
            </w:r>
          </w:p>
        </w:tc>
      </w:tr>
      <w:tr w:rsidR="008D2DA0" w:rsidTr="000A2379">
        <w:tc>
          <w:tcPr>
            <w:tcW w:w="4962" w:type="dxa"/>
          </w:tcPr>
          <w:p w:rsidR="008D2DA0" w:rsidRPr="001C2767" w:rsidRDefault="008D2DA0" w:rsidP="008D2DA0">
            <w:pPr>
              <w:ind w:left="0" w:right="0" w:firstLine="0"/>
            </w:pPr>
            <w:r w:rsidRPr="00137409">
              <w:t xml:space="preserve">Задачи и шаги реализации  </w:t>
            </w:r>
          </w:p>
        </w:tc>
        <w:tc>
          <w:tcPr>
            <w:tcW w:w="3477" w:type="dxa"/>
          </w:tcPr>
          <w:p w:rsidR="008D2DA0" w:rsidRDefault="008D2DA0" w:rsidP="008D2DA0">
            <w:pPr>
              <w:ind w:left="0" w:firstLine="0"/>
            </w:pPr>
            <w:r w:rsidRPr="00137409">
              <w:t xml:space="preserve">Выполнено/не выполнено  </w:t>
            </w:r>
          </w:p>
        </w:tc>
        <w:tc>
          <w:tcPr>
            <w:tcW w:w="2608" w:type="dxa"/>
          </w:tcPr>
          <w:p w:rsidR="008D2DA0" w:rsidRDefault="008D2DA0" w:rsidP="008D2DA0">
            <w:pPr>
              <w:ind w:left="0" w:firstLine="0"/>
            </w:pPr>
            <w:r w:rsidRPr="00137409">
              <w:t xml:space="preserve">Причины невыполнения  </w:t>
            </w:r>
          </w:p>
        </w:tc>
      </w:tr>
      <w:tr w:rsidR="008D2DA0" w:rsidTr="000A2379">
        <w:tc>
          <w:tcPr>
            <w:tcW w:w="11047" w:type="dxa"/>
            <w:gridSpan w:val="3"/>
          </w:tcPr>
          <w:p w:rsidR="008D2DA0" w:rsidRDefault="008D2DA0" w:rsidP="00071E8C">
            <w:pPr>
              <w:ind w:left="0" w:right="176" w:firstLine="0"/>
            </w:pPr>
            <w:r w:rsidRPr="00137409">
              <w:t>Задача 1:</w:t>
            </w:r>
            <w:r w:rsidR="00071E8C">
              <w:t xml:space="preserve"> подготовка для прохождения экспертизы инновационного проекта </w:t>
            </w:r>
          </w:p>
        </w:tc>
      </w:tr>
      <w:tr w:rsidR="00071E8C" w:rsidTr="000A2379">
        <w:tc>
          <w:tcPr>
            <w:tcW w:w="4962" w:type="dxa"/>
          </w:tcPr>
          <w:p w:rsidR="00071E8C" w:rsidRDefault="00071E8C" w:rsidP="00071E8C">
            <w:pPr>
              <w:ind w:left="0" w:right="34" w:firstLine="0"/>
            </w:pPr>
            <w:r>
              <w:t xml:space="preserve">Шаги </w:t>
            </w:r>
            <w:proofErr w:type="gramStart"/>
            <w:r w:rsidRPr="00137409">
              <w:t>реализации</w:t>
            </w:r>
            <w:r>
              <w:t>:  диагностика</w:t>
            </w:r>
            <w:proofErr w:type="gramEnd"/>
            <w:r>
              <w:t xml:space="preserve">  возможностей печатных и электронных ресурсов для образовательной деятельности, изучение наработок издательства «Академкнига/Учебник».</w:t>
            </w:r>
          </w:p>
        </w:tc>
        <w:tc>
          <w:tcPr>
            <w:tcW w:w="3477" w:type="dxa"/>
          </w:tcPr>
          <w:p w:rsidR="00071E8C" w:rsidRDefault="00F66D5F" w:rsidP="00071E8C">
            <w:pPr>
              <w:ind w:left="0" w:right="267" w:firstLine="0"/>
            </w:pPr>
            <w:r>
              <w:t>В</w:t>
            </w:r>
            <w:r w:rsidR="00071E8C">
              <w:t>ыполнено</w:t>
            </w:r>
            <w:r>
              <w:t xml:space="preserve">: при помощи онлайн библиотеки и методических пособий изучили возможности печатных и электронных ресурсов для образовательной деятельности </w:t>
            </w:r>
            <w:proofErr w:type="gramStart"/>
            <w:r>
              <w:t>и  наработки</w:t>
            </w:r>
            <w:proofErr w:type="gramEnd"/>
            <w:r>
              <w:t xml:space="preserve"> издательства «Академкнига/Учебник»  </w:t>
            </w:r>
          </w:p>
        </w:tc>
        <w:tc>
          <w:tcPr>
            <w:tcW w:w="2608" w:type="dxa"/>
          </w:tcPr>
          <w:p w:rsidR="00071E8C" w:rsidRDefault="00071E8C" w:rsidP="00071E8C">
            <w:pPr>
              <w:ind w:left="0" w:firstLine="0"/>
            </w:pPr>
          </w:p>
        </w:tc>
      </w:tr>
      <w:tr w:rsidR="00071E8C" w:rsidTr="000A2379">
        <w:tc>
          <w:tcPr>
            <w:tcW w:w="11047" w:type="dxa"/>
            <w:gridSpan w:val="3"/>
          </w:tcPr>
          <w:p w:rsidR="00071E8C" w:rsidRDefault="00071E8C" w:rsidP="00071E8C">
            <w:pPr>
              <w:ind w:left="0" w:firstLine="0"/>
            </w:pPr>
            <w:r>
              <w:lastRenderedPageBreak/>
              <w:t>Задача 2</w:t>
            </w:r>
            <w:r w:rsidRPr="00137409">
              <w:t>:</w:t>
            </w:r>
            <w:r w:rsidRPr="001020AF">
              <w:t xml:space="preserve"> подготовка к реализации проекта, предусматривающая решение организационных и технических вопросов поддержки участников экспериментальной площадки, в том числе со стороны изд</w:t>
            </w:r>
            <w:r>
              <w:t>ательства «Академкнига/Учебник»</w:t>
            </w:r>
          </w:p>
        </w:tc>
      </w:tr>
      <w:tr w:rsidR="00071E8C" w:rsidTr="000A2379">
        <w:tc>
          <w:tcPr>
            <w:tcW w:w="4962" w:type="dxa"/>
          </w:tcPr>
          <w:p w:rsidR="00071E8C" w:rsidRDefault="00071E8C" w:rsidP="00071E8C">
            <w:pPr>
              <w:pStyle w:val="a4"/>
              <w:ind w:left="176" w:right="34" w:firstLine="0"/>
            </w:pPr>
            <w:r w:rsidRPr="00137409">
              <w:t xml:space="preserve">Шаги </w:t>
            </w:r>
            <w:proofErr w:type="gramStart"/>
            <w:r w:rsidRPr="00137409">
              <w:t xml:space="preserve">реализации </w:t>
            </w:r>
            <w:r>
              <w:t>:</w:t>
            </w:r>
            <w:proofErr w:type="gramEnd"/>
            <w:r w:rsidRPr="00137409">
              <w:t xml:space="preserve"> </w:t>
            </w:r>
            <w:r>
              <w:t xml:space="preserve">1.Получение консультации у руководителя </w:t>
            </w:r>
            <w:r w:rsidRPr="007C238B">
              <w:t>научно-ме</w:t>
            </w:r>
            <w:r>
              <w:t xml:space="preserve">тодического отдела издательства </w:t>
            </w:r>
            <w:r w:rsidRPr="007C238B">
              <w:t>«Академкнига/Учебник»</w:t>
            </w:r>
            <w:r>
              <w:t>, научного консультанта Соломатина А.М.</w:t>
            </w:r>
          </w:p>
          <w:p w:rsidR="00071E8C" w:rsidRDefault="00071E8C" w:rsidP="00071E8C">
            <w:pPr>
              <w:tabs>
                <w:tab w:val="left" w:pos="3436"/>
              </w:tabs>
              <w:ind w:left="175" w:right="111" w:firstLine="0"/>
              <w:jc w:val="left"/>
            </w:pPr>
            <w:r>
              <w:t>2.Изучение методической литературы по проблеме проекта</w:t>
            </w:r>
          </w:p>
          <w:p w:rsidR="00B13FE2" w:rsidRDefault="00B13FE2" w:rsidP="00B13FE2">
            <w:pPr>
              <w:pStyle w:val="a4"/>
              <w:ind w:left="176" w:right="34" w:firstLine="0"/>
            </w:pPr>
            <w:r>
              <w:t xml:space="preserve">3.Участие в </w:t>
            </w:r>
            <w:proofErr w:type="spellStart"/>
            <w:r w:rsidRPr="004B67F2">
              <w:t>ве</w:t>
            </w:r>
            <w:r>
              <w:t>бинарах</w:t>
            </w:r>
            <w:proofErr w:type="spellEnd"/>
            <w:r>
              <w:t xml:space="preserve"> издательства «Академкнига/Учебник»</w:t>
            </w: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C03556" w:rsidRDefault="00C03556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FD0845" w:rsidRDefault="00FD0845" w:rsidP="00B13FE2">
            <w:pPr>
              <w:pStyle w:val="a4"/>
              <w:ind w:left="176" w:right="34" w:firstLine="0"/>
            </w:pPr>
          </w:p>
          <w:p w:rsidR="00B13FE2" w:rsidRDefault="00B13FE2" w:rsidP="00B13FE2">
            <w:pPr>
              <w:pStyle w:val="a4"/>
              <w:ind w:left="176" w:right="34" w:firstLine="0"/>
            </w:pPr>
            <w:proofErr w:type="gramStart"/>
            <w:r>
              <w:t>4.Приобретение  электро</w:t>
            </w:r>
            <w:r w:rsidR="00496750">
              <w:t>нных</w:t>
            </w:r>
            <w:proofErr w:type="gramEnd"/>
            <w:r w:rsidR="00496750">
              <w:t xml:space="preserve"> учебников (июнь-август 2018</w:t>
            </w:r>
            <w:r>
              <w:t>года)</w:t>
            </w:r>
          </w:p>
          <w:p w:rsidR="00F66D5F" w:rsidRDefault="00F66D5F" w:rsidP="009A0FCE">
            <w:pPr>
              <w:ind w:left="0" w:right="34" w:firstLine="0"/>
            </w:pPr>
          </w:p>
          <w:p w:rsidR="00071E8C" w:rsidRPr="00137409" w:rsidRDefault="00B13FE2" w:rsidP="00B13FE2">
            <w:pPr>
              <w:pStyle w:val="a4"/>
              <w:ind w:left="176" w:right="34" w:firstLine="0"/>
            </w:pPr>
            <w:r>
              <w:t xml:space="preserve">5.Приобретение электронных образовательных ресурсов – интерактивных </w:t>
            </w:r>
            <w:proofErr w:type="gramStart"/>
            <w:r>
              <w:t>п</w:t>
            </w:r>
            <w:r w:rsidR="00A74329">
              <w:t>особий  для</w:t>
            </w:r>
            <w:proofErr w:type="gramEnd"/>
            <w:r w:rsidR="00A74329">
              <w:t xml:space="preserve">  1х-3х классов (2018/2019</w:t>
            </w:r>
            <w:r>
              <w:t xml:space="preserve"> учебный год)</w:t>
            </w:r>
          </w:p>
        </w:tc>
        <w:tc>
          <w:tcPr>
            <w:tcW w:w="3477" w:type="dxa"/>
          </w:tcPr>
          <w:p w:rsidR="00F66D5F" w:rsidRDefault="00F66D5F" w:rsidP="00F66D5F">
            <w:pPr>
              <w:pStyle w:val="a4"/>
              <w:ind w:left="176" w:right="34" w:firstLine="0"/>
            </w:pPr>
            <w:r>
              <w:t xml:space="preserve">Консультации у руководителя </w:t>
            </w:r>
            <w:r w:rsidRPr="007C238B">
              <w:t>научно-ме</w:t>
            </w:r>
            <w:r>
              <w:t xml:space="preserve">тодического отдела издательства </w:t>
            </w:r>
            <w:r w:rsidRPr="007C238B">
              <w:t>«Академкнига/Учебник»</w:t>
            </w:r>
            <w:r>
              <w:t xml:space="preserve">, научного консультанта Соломатина А.М. получаем постоянно </w:t>
            </w:r>
          </w:p>
          <w:p w:rsidR="00F66D5F" w:rsidRDefault="00F66D5F" w:rsidP="00F66D5F">
            <w:pPr>
              <w:ind w:left="0" w:right="60" w:firstLine="0"/>
            </w:pPr>
            <w:r>
              <w:t xml:space="preserve">Изучение методической литературы по проблеме проекта осуществлялась в ходе работы семинара «Методика использования электронного учебника в системе начального образования», во время участия в </w:t>
            </w:r>
            <w:proofErr w:type="spellStart"/>
            <w:proofErr w:type="gramStart"/>
            <w:r>
              <w:t>вебинарах</w:t>
            </w:r>
            <w:proofErr w:type="spellEnd"/>
            <w:r>
              <w:t xml:space="preserve">  издательства</w:t>
            </w:r>
            <w:proofErr w:type="gramEnd"/>
          </w:p>
          <w:p w:rsidR="00071E8C" w:rsidRDefault="00F66D5F" w:rsidP="00F66D5F">
            <w:pPr>
              <w:ind w:left="0" w:right="60" w:firstLine="0"/>
            </w:pPr>
            <w:r>
              <w:t>«Академкнига/Учебник» в 2016/2017 учебном году и в 2017/2018 учебном году</w:t>
            </w:r>
          </w:p>
          <w:p w:rsidR="00B13FE2" w:rsidRDefault="00B13FE2" w:rsidP="00071E8C">
            <w:pPr>
              <w:ind w:left="0" w:firstLine="0"/>
            </w:pPr>
          </w:p>
          <w:p w:rsidR="00B13FE2" w:rsidRDefault="00496750" w:rsidP="00071E8C">
            <w:pPr>
              <w:ind w:left="0" w:firstLine="0"/>
            </w:pPr>
            <w:r>
              <w:t>Выполняется на данном этапе</w:t>
            </w:r>
          </w:p>
        </w:tc>
        <w:tc>
          <w:tcPr>
            <w:tcW w:w="2608" w:type="dxa"/>
          </w:tcPr>
          <w:p w:rsidR="00071E8C" w:rsidRDefault="00071E8C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F66D5F" w:rsidRDefault="00F66D5F" w:rsidP="00071E8C">
            <w:pPr>
              <w:ind w:left="0" w:firstLine="0"/>
            </w:pPr>
          </w:p>
          <w:p w:rsidR="00B13FE2" w:rsidRDefault="00B13FE2" w:rsidP="00071E8C">
            <w:pPr>
              <w:ind w:left="0" w:firstLine="0"/>
            </w:pPr>
          </w:p>
        </w:tc>
      </w:tr>
      <w:tr w:rsidR="00071E8C" w:rsidTr="000A2379">
        <w:tc>
          <w:tcPr>
            <w:tcW w:w="11047" w:type="dxa"/>
            <w:gridSpan w:val="3"/>
          </w:tcPr>
          <w:p w:rsidR="00071E8C" w:rsidRPr="00137409" w:rsidRDefault="00071E8C" w:rsidP="00071E8C">
            <w:pPr>
              <w:ind w:left="0" w:firstLine="0"/>
              <w:jc w:val="center"/>
              <w:rPr>
                <w:b/>
              </w:rPr>
            </w:pPr>
            <w:r w:rsidRPr="00137409">
              <w:rPr>
                <w:b/>
              </w:rPr>
              <w:t>Продукт проекта (программы)</w:t>
            </w:r>
          </w:p>
        </w:tc>
      </w:tr>
      <w:tr w:rsidR="00071E8C" w:rsidTr="000A2379">
        <w:tc>
          <w:tcPr>
            <w:tcW w:w="4962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6085" w:type="dxa"/>
            <w:gridSpan w:val="2"/>
          </w:tcPr>
          <w:p w:rsidR="005A33EC" w:rsidRDefault="00071E8C" w:rsidP="00071E8C">
            <w:pPr>
              <w:ind w:left="0" w:firstLine="0"/>
            </w:pPr>
            <w:r w:rsidRPr="00137409">
              <w:t xml:space="preserve"> </w:t>
            </w:r>
            <w:r w:rsidR="005A33EC">
              <w:t xml:space="preserve">В связи с тем, что инновационная </w:t>
            </w:r>
            <w:proofErr w:type="gramStart"/>
            <w:r w:rsidR="005A33EC">
              <w:t>площадка  на</w:t>
            </w:r>
            <w:proofErr w:type="gramEnd"/>
            <w:r w:rsidR="005A33EC">
              <w:t xml:space="preserve"> базе МОУ «Школа №3» города Алушта была открыта 09.10.2017г., готовым продуктом для нас является </w:t>
            </w:r>
            <w:r w:rsidR="005A33EC">
              <w:lastRenderedPageBreak/>
              <w:t>профессиональная переподготовка педагогов в изучении и составлении:</w:t>
            </w:r>
          </w:p>
          <w:p w:rsidR="00071E8C" w:rsidRDefault="005A33EC" w:rsidP="00071E8C">
            <w:pPr>
              <w:ind w:left="0" w:firstLine="0"/>
            </w:pPr>
            <w:r>
              <w:t xml:space="preserve"> -рабочих программ по каждому предмету; </w:t>
            </w:r>
          </w:p>
          <w:p w:rsidR="005A33EC" w:rsidRDefault="005A33EC" w:rsidP="00071E8C">
            <w:pPr>
              <w:ind w:left="0" w:firstLine="0"/>
            </w:pPr>
            <w:r>
              <w:t>- программы формирования УУД;</w:t>
            </w:r>
          </w:p>
          <w:p w:rsidR="005A33EC" w:rsidRDefault="005A33EC" w:rsidP="00071E8C">
            <w:pPr>
              <w:ind w:left="0" w:firstLine="0"/>
            </w:pPr>
            <w:r>
              <w:t>- тематическое планирование;</w:t>
            </w:r>
          </w:p>
          <w:p w:rsidR="005A33EC" w:rsidRDefault="005A33EC" w:rsidP="00071E8C">
            <w:pPr>
              <w:ind w:left="0" w:firstLine="0"/>
            </w:pPr>
            <w:r>
              <w:t>-методические пособия;</w:t>
            </w:r>
          </w:p>
          <w:p w:rsidR="005A33EC" w:rsidRDefault="005A33EC" w:rsidP="00071E8C">
            <w:pPr>
              <w:ind w:left="0" w:firstLine="0"/>
            </w:pPr>
            <w:r>
              <w:t>- программы внеурочной деятельности;</w:t>
            </w:r>
          </w:p>
          <w:p w:rsidR="005A33EC" w:rsidRDefault="005A33EC" w:rsidP="00071E8C">
            <w:pPr>
              <w:ind w:left="0" w:firstLine="0"/>
            </w:pPr>
            <w:r>
              <w:t>-системы оценки достижений планируемых результатов и др.</w:t>
            </w:r>
          </w:p>
          <w:p w:rsidR="005A33EC" w:rsidRDefault="005A33EC" w:rsidP="00071E8C">
            <w:pPr>
              <w:ind w:left="0" w:firstLine="0"/>
            </w:pPr>
            <w:r>
              <w:t xml:space="preserve">Повышать свой профессиональный уровень нам предоставляет бесплатную возможность библиотека онлайн (для руководителя, учителей, методистов, родителей, библиотекарей). </w:t>
            </w:r>
          </w:p>
          <w:p w:rsidR="005A33EC" w:rsidRDefault="005A33EC" w:rsidP="00071E8C">
            <w:pPr>
              <w:ind w:left="0" w:firstLine="0"/>
            </w:pPr>
            <w:r>
              <w:t xml:space="preserve">Особое внимание мы уделяем </w:t>
            </w:r>
            <w:proofErr w:type="spellStart"/>
            <w:r>
              <w:t>вебинарам</w:t>
            </w:r>
            <w:proofErr w:type="spellEnd"/>
            <w:r>
              <w:t>. Обсуждаем актуальные проблемы (для нас актуальными проблемами «сегодняшнего» и «завтрашнего» дня являются:</w:t>
            </w:r>
          </w:p>
          <w:p w:rsidR="005A33EC" w:rsidRDefault="005A33EC" w:rsidP="00071E8C">
            <w:pPr>
              <w:ind w:left="0" w:firstLine="0"/>
            </w:pPr>
            <w:r>
              <w:t xml:space="preserve">- 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поколения;</w:t>
            </w:r>
          </w:p>
          <w:p w:rsidR="005A33EC" w:rsidRDefault="005A33EC" w:rsidP="00F36DB6">
            <w:pPr>
              <w:ind w:left="0" w:right="24" w:firstLine="0"/>
            </w:pPr>
            <w:r>
              <w:t>- электронная форма обучения и электронные у</w:t>
            </w:r>
            <w:r w:rsidR="001C1EF3">
              <w:t>чебники</w:t>
            </w:r>
            <w:r w:rsidR="00BD5CFC">
              <w:t>;</w:t>
            </w:r>
          </w:p>
          <w:p w:rsidR="00BD5CFC" w:rsidRDefault="00BD5CFC" w:rsidP="00F36DB6">
            <w:pPr>
              <w:ind w:left="0" w:right="24" w:firstLine="0"/>
            </w:pPr>
            <w:r>
              <w:t>- Перспективная основная и средняя школа- конечный результат освоения инновации).</w:t>
            </w:r>
          </w:p>
          <w:p w:rsidR="00BD5CFC" w:rsidRDefault="00BD5CFC" w:rsidP="00F36DB6">
            <w:pPr>
              <w:ind w:left="0" w:right="24" w:firstLine="0"/>
            </w:pPr>
            <w:r>
              <w:t>Готовый продукт: статьи, методические разработки уроков, предметные олимпиады, семинары, конкурсы и др. отражаются на личных сайтах каждого учителя, являющегося участником инновационного проекта.</w:t>
            </w:r>
          </w:p>
        </w:tc>
      </w:tr>
      <w:tr w:rsidR="00071E8C" w:rsidTr="000A2379">
        <w:tc>
          <w:tcPr>
            <w:tcW w:w="4962" w:type="dxa"/>
          </w:tcPr>
          <w:p w:rsidR="00071E8C" w:rsidRPr="00137409" w:rsidRDefault="00071E8C" w:rsidP="00071E8C">
            <w:pPr>
              <w:ind w:left="0" w:firstLine="0"/>
            </w:pPr>
            <w:r w:rsidRPr="00137409">
              <w:lastRenderedPageBreak/>
              <w:t xml:space="preserve">Прогноз развития проекта (программы) на следующий год  </w:t>
            </w:r>
          </w:p>
        </w:tc>
        <w:tc>
          <w:tcPr>
            <w:tcW w:w="6085" w:type="dxa"/>
            <w:gridSpan w:val="2"/>
          </w:tcPr>
          <w:p w:rsidR="0074202C" w:rsidRDefault="0074202C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>
              <w:t xml:space="preserve">Приобретение электронных образовательных ресурсов – интерактивных </w:t>
            </w:r>
            <w:proofErr w:type="gramStart"/>
            <w:r>
              <w:t>пособий  для</w:t>
            </w:r>
            <w:proofErr w:type="gramEnd"/>
            <w:r>
              <w:t xml:space="preserve">  1х-3х классов</w:t>
            </w:r>
          </w:p>
          <w:p w:rsidR="00071E8C" w:rsidRDefault="00B13FE2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 w:rsidRPr="006D3690">
              <w:t xml:space="preserve">Приобретение электронных образовательных ресурсов – интерактивных пособий по русскому языку, математике и </w:t>
            </w:r>
            <w:r>
              <w:t>окружающему миру для обучающихся 4х классов</w:t>
            </w:r>
          </w:p>
          <w:p w:rsidR="00B13FE2" w:rsidRDefault="00B13FE2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>
              <w:t xml:space="preserve">Составление </w:t>
            </w:r>
            <w:proofErr w:type="gramStart"/>
            <w:r>
              <w:t xml:space="preserve">технологических  </w:t>
            </w:r>
            <w:r w:rsidRPr="00891EE8">
              <w:t>моделей</w:t>
            </w:r>
            <w:proofErr w:type="gramEnd"/>
            <w:r w:rsidRPr="00891EE8">
              <w:t xml:space="preserve"> использования </w:t>
            </w:r>
            <w:r w:rsidRPr="00891EE8">
              <w:lastRenderedPageBreak/>
              <w:t>взаимосвязанных печатных и электронных образовательных ресурсов для начальной школы.</w:t>
            </w:r>
          </w:p>
          <w:p w:rsidR="00B13FE2" w:rsidRDefault="00B13FE2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>
              <w:t>Подготовка и повышение квалификации педагогов</w:t>
            </w:r>
          </w:p>
          <w:p w:rsidR="00B13FE2" w:rsidRDefault="0074202C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>
              <w:t xml:space="preserve">Сравнительный анализ успехов обучающихся начальной школы в ходе освоения ООП (личностных, </w:t>
            </w:r>
            <w:proofErr w:type="spellStart"/>
            <w:r>
              <w:t>метапредметных</w:t>
            </w:r>
            <w:proofErr w:type="spellEnd"/>
            <w:r>
              <w:t>, предметных)</w:t>
            </w:r>
          </w:p>
          <w:p w:rsidR="0074202C" w:rsidRDefault="0074202C" w:rsidP="00F36DB6">
            <w:pPr>
              <w:pStyle w:val="a4"/>
              <w:numPr>
                <w:ilvl w:val="0"/>
                <w:numId w:val="18"/>
              </w:numPr>
              <w:tabs>
                <w:tab w:val="left" w:pos="5136"/>
              </w:tabs>
            </w:pPr>
            <w:r>
              <w:t>П</w:t>
            </w:r>
            <w:r w:rsidRPr="003D1AFC">
              <w:t>роведение семинаров</w:t>
            </w:r>
            <w:r w:rsidR="00FD0845">
              <w:t xml:space="preserve"> (</w:t>
            </w:r>
            <w:r w:rsidR="005561CC">
              <w:t>ноябрь 2019</w:t>
            </w:r>
            <w:r>
              <w:t>г.</w:t>
            </w:r>
            <w:r w:rsidR="005561CC">
              <w:t>, март 2020</w:t>
            </w:r>
            <w:r w:rsidR="00FD0845">
              <w:t>г.</w:t>
            </w:r>
            <w:r>
              <w:t>)</w:t>
            </w:r>
          </w:p>
        </w:tc>
      </w:tr>
    </w:tbl>
    <w:p w:rsidR="00F97098" w:rsidRDefault="00137409" w:rsidP="003919BB">
      <w:pPr>
        <w:spacing w:after="112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9A0FCE" w:rsidRDefault="009A0FCE" w:rsidP="003919BB">
      <w:pPr>
        <w:spacing w:after="112" w:line="259" w:lineRule="auto"/>
        <w:ind w:left="0" w:right="0" w:firstLine="0"/>
        <w:jc w:val="left"/>
      </w:pPr>
    </w:p>
    <w:p w:rsidR="009A0FCE" w:rsidRDefault="009A0FCE" w:rsidP="003919BB">
      <w:pPr>
        <w:spacing w:after="112" w:line="259" w:lineRule="auto"/>
        <w:ind w:left="0" w:right="0" w:firstLine="0"/>
        <w:jc w:val="left"/>
      </w:pPr>
      <w:r>
        <w:t xml:space="preserve">Директор школы                                        </w:t>
      </w:r>
      <w:proofErr w:type="spellStart"/>
      <w:r>
        <w:t>Т.С.Ситенко</w:t>
      </w:r>
      <w:proofErr w:type="spellEnd"/>
    </w:p>
    <w:p w:rsidR="009A0FCE" w:rsidRDefault="009A0FCE" w:rsidP="003919BB">
      <w:pPr>
        <w:spacing w:after="112" w:line="259" w:lineRule="auto"/>
        <w:ind w:left="0" w:right="0" w:firstLine="0"/>
        <w:jc w:val="left"/>
      </w:pPr>
      <w:r>
        <w:t xml:space="preserve">Заместитель директора                              </w:t>
      </w:r>
      <w:proofErr w:type="spellStart"/>
      <w:r>
        <w:t>И.В.Бабич</w:t>
      </w:r>
      <w:proofErr w:type="spellEnd"/>
    </w:p>
    <w:sectPr w:rsidR="009A0FCE">
      <w:pgSz w:w="11906" w:h="16838"/>
      <w:pgMar w:top="1138" w:right="843" w:bottom="11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819"/>
    <w:multiLevelType w:val="multilevel"/>
    <w:tmpl w:val="00389A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6DC9"/>
    <w:multiLevelType w:val="hybridMultilevel"/>
    <w:tmpl w:val="02C8264E"/>
    <w:lvl w:ilvl="0" w:tplc="CE982A4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AEF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CF6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A6A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E32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C27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AB3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CAE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8A5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41A0E"/>
    <w:multiLevelType w:val="multilevel"/>
    <w:tmpl w:val="7FD0B3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F583F"/>
    <w:multiLevelType w:val="hybridMultilevel"/>
    <w:tmpl w:val="7C287B38"/>
    <w:lvl w:ilvl="0" w:tplc="892A8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82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A8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E38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E1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CD6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B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E77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A36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F18E1"/>
    <w:multiLevelType w:val="hybridMultilevel"/>
    <w:tmpl w:val="359291C4"/>
    <w:lvl w:ilvl="0" w:tplc="718A16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20F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437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838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A2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060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65C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8D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052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C1359"/>
    <w:multiLevelType w:val="hybridMultilevel"/>
    <w:tmpl w:val="2AF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56EB"/>
    <w:multiLevelType w:val="hybridMultilevel"/>
    <w:tmpl w:val="200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02E8"/>
    <w:multiLevelType w:val="hybridMultilevel"/>
    <w:tmpl w:val="70A62C64"/>
    <w:lvl w:ilvl="0" w:tplc="56764B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03FF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4CB2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2BE0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EBB5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2A1EC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892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4633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CE1E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3365A"/>
    <w:multiLevelType w:val="hybridMultilevel"/>
    <w:tmpl w:val="A54E20E4"/>
    <w:lvl w:ilvl="0" w:tplc="382C64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00CE">
      <w:start w:val="1"/>
      <w:numFmt w:val="lowerLetter"/>
      <w:lvlText w:val="%2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63D30">
      <w:start w:val="1"/>
      <w:numFmt w:val="lowerRoman"/>
      <w:lvlText w:val="%3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46908">
      <w:start w:val="1"/>
      <w:numFmt w:val="decimal"/>
      <w:lvlText w:val="%4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04114">
      <w:start w:val="1"/>
      <w:numFmt w:val="lowerLetter"/>
      <w:lvlText w:val="%5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CD26C">
      <w:start w:val="1"/>
      <w:numFmt w:val="lowerRoman"/>
      <w:lvlText w:val="%6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4FAF2">
      <w:start w:val="1"/>
      <w:numFmt w:val="decimal"/>
      <w:lvlText w:val="%7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CD32C">
      <w:start w:val="1"/>
      <w:numFmt w:val="lowerLetter"/>
      <w:lvlText w:val="%8"/>
      <w:lvlJc w:val="left"/>
      <w:pPr>
        <w:ind w:left="6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602B4">
      <w:start w:val="1"/>
      <w:numFmt w:val="lowerRoman"/>
      <w:lvlText w:val="%9"/>
      <w:lvlJc w:val="left"/>
      <w:pPr>
        <w:ind w:left="7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1B0776"/>
    <w:multiLevelType w:val="hybridMultilevel"/>
    <w:tmpl w:val="558E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1158B"/>
    <w:multiLevelType w:val="hybridMultilevel"/>
    <w:tmpl w:val="65D038A8"/>
    <w:lvl w:ilvl="0" w:tplc="ED404D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A3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4AF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2AA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4B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C5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EB5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0DE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E4F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380B2E"/>
    <w:multiLevelType w:val="hybridMultilevel"/>
    <w:tmpl w:val="0B9A6D0E"/>
    <w:lvl w:ilvl="0" w:tplc="43081C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E64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668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EBB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88F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83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633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00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205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5B52C2"/>
    <w:multiLevelType w:val="hybridMultilevel"/>
    <w:tmpl w:val="613EDEEA"/>
    <w:lvl w:ilvl="0" w:tplc="7A5EFB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F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EF9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81A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896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2D7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A6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7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2FA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016764"/>
    <w:multiLevelType w:val="hybridMultilevel"/>
    <w:tmpl w:val="8CF62546"/>
    <w:lvl w:ilvl="0" w:tplc="6994E92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C226E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22E62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4326C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0A6DC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A02C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26FEA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787ED2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4E1D0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A750DB"/>
    <w:multiLevelType w:val="multilevel"/>
    <w:tmpl w:val="65283D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6712F"/>
    <w:multiLevelType w:val="hybridMultilevel"/>
    <w:tmpl w:val="CF6271FA"/>
    <w:lvl w:ilvl="0" w:tplc="243EA98A">
      <w:start w:val="1"/>
      <w:numFmt w:val="decimal"/>
      <w:lvlText w:val="%1.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75A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C4E9A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7D8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2608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6AA1A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EBD8A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6B7FA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68402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B37D2"/>
    <w:multiLevelType w:val="hybridMultilevel"/>
    <w:tmpl w:val="67663568"/>
    <w:lvl w:ilvl="0" w:tplc="2020DC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AB4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0A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C0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001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0B0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0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0C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E4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D4991"/>
    <w:multiLevelType w:val="multilevel"/>
    <w:tmpl w:val="1E8E89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8"/>
    <w:rsid w:val="0001101E"/>
    <w:rsid w:val="00034440"/>
    <w:rsid w:val="00063A93"/>
    <w:rsid w:val="00071E8C"/>
    <w:rsid w:val="000774B1"/>
    <w:rsid w:val="000A2379"/>
    <w:rsid w:val="000B4959"/>
    <w:rsid w:val="00106084"/>
    <w:rsid w:val="00116C1B"/>
    <w:rsid w:val="001203E3"/>
    <w:rsid w:val="00137409"/>
    <w:rsid w:val="00187A34"/>
    <w:rsid w:val="001C1EF3"/>
    <w:rsid w:val="001C2767"/>
    <w:rsid w:val="001C3602"/>
    <w:rsid w:val="001F014E"/>
    <w:rsid w:val="00280641"/>
    <w:rsid w:val="00293A33"/>
    <w:rsid w:val="002B2673"/>
    <w:rsid w:val="002D5BF5"/>
    <w:rsid w:val="00311A5C"/>
    <w:rsid w:val="00381A67"/>
    <w:rsid w:val="003919BB"/>
    <w:rsid w:val="00423938"/>
    <w:rsid w:val="00431394"/>
    <w:rsid w:val="0044154A"/>
    <w:rsid w:val="00453950"/>
    <w:rsid w:val="00482753"/>
    <w:rsid w:val="00484EB0"/>
    <w:rsid w:val="004935FC"/>
    <w:rsid w:val="004949DC"/>
    <w:rsid w:val="00496750"/>
    <w:rsid w:val="004E57C8"/>
    <w:rsid w:val="004F658E"/>
    <w:rsid w:val="005270CF"/>
    <w:rsid w:val="005270DF"/>
    <w:rsid w:val="005561CC"/>
    <w:rsid w:val="00573473"/>
    <w:rsid w:val="005A33EC"/>
    <w:rsid w:val="005A369E"/>
    <w:rsid w:val="00616305"/>
    <w:rsid w:val="00624104"/>
    <w:rsid w:val="0074202C"/>
    <w:rsid w:val="00742E40"/>
    <w:rsid w:val="00784EB1"/>
    <w:rsid w:val="007D5C63"/>
    <w:rsid w:val="00807649"/>
    <w:rsid w:val="00840DE8"/>
    <w:rsid w:val="00844DFD"/>
    <w:rsid w:val="008D2DA0"/>
    <w:rsid w:val="00900B36"/>
    <w:rsid w:val="0094443E"/>
    <w:rsid w:val="00961112"/>
    <w:rsid w:val="009A0FCE"/>
    <w:rsid w:val="00A15FBA"/>
    <w:rsid w:val="00A23066"/>
    <w:rsid w:val="00A74329"/>
    <w:rsid w:val="00A9219F"/>
    <w:rsid w:val="00A976B3"/>
    <w:rsid w:val="00B02525"/>
    <w:rsid w:val="00B13FE2"/>
    <w:rsid w:val="00B53CBA"/>
    <w:rsid w:val="00B64BAA"/>
    <w:rsid w:val="00BA64E7"/>
    <w:rsid w:val="00BD5CFC"/>
    <w:rsid w:val="00BF7CFC"/>
    <w:rsid w:val="00BF7D01"/>
    <w:rsid w:val="00C03556"/>
    <w:rsid w:val="00CF497D"/>
    <w:rsid w:val="00D1263B"/>
    <w:rsid w:val="00D23CDB"/>
    <w:rsid w:val="00D2480A"/>
    <w:rsid w:val="00D4604D"/>
    <w:rsid w:val="00DE7ACC"/>
    <w:rsid w:val="00E0579F"/>
    <w:rsid w:val="00E24A00"/>
    <w:rsid w:val="00E27CCE"/>
    <w:rsid w:val="00E476C4"/>
    <w:rsid w:val="00ED0A26"/>
    <w:rsid w:val="00F36DB6"/>
    <w:rsid w:val="00F42A9F"/>
    <w:rsid w:val="00F66D5F"/>
    <w:rsid w:val="00F9709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0F25-34A9-4C24-BA99-A420FC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4957" w:right="66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5" w:line="271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767"/>
    <w:pPr>
      <w:ind w:left="720"/>
      <w:contextualSpacing/>
    </w:pPr>
  </w:style>
  <w:style w:type="character" w:styleId="a5">
    <w:name w:val="Hyperlink"/>
    <w:rsid w:val="008D2DA0"/>
    <w:rPr>
      <w:color w:val="0563C1"/>
      <w:u w:val="single"/>
    </w:rPr>
  </w:style>
  <w:style w:type="paragraph" w:customStyle="1" w:styleId="p2">
    <w:name w:val="p2"/>
    <w:basedOn w:val="a"/>
    <w:rsid w:val="0010608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D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eshestvieuf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v6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shta-school3@yandex.ru" TargetMode="External"/><Relationship Id="rId5" Type="http://schemas.openxmlformats.org/officeDocument/2006/relationships/hyperlink" Target="mailto:alushta-school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vt:lpstr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dc:title>
  <dc:subject/>
  <dc:creator>Luda</dc:creator>
  <cp:keywords/>
  <cp:lastModifiedBy>учитель</cp:lastModifiedBy>
  <cp:revision>8</cp:revision>
  <cp:lastPrinted>2018-12-13T11:05:00Z</cp:lastPrinted>
  <dcterms:created xsi:type="dcterms:W3CDTF">2018-12-03T13:01:00Z</dcterms:created>
  <dcterms:modified xsi:type="dcterms:W3CDTF">2019-02-01T05:06:00Z</dcterms:modified>
</cp:coreProperties>
</file>